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7E720" w14:textId="31716383" w:rsidR="00AD7D9E" w:rsidRPr="00DD6B34" w:rsidRDefault="00AD7D9E" w:rsidP="00A442AE">
      <w:pPr>
        <w:pStyle w:val="Heading1"/>
        <w:spacing w:before="0" w:line="240" w:lineRule="auto"/>
        <w:ind w:left="720" w:hanging="720"/>
        <w:jc w:val="center"/>
        <w:rPr>
          <w:rFonts w:cstheme="majorHAnsi"/>
          <w:b/>
          <w:sz w:val="40"/>
          <w:szCs w:val="40"/>
        </w:rPr>
      </w:pPr>
      <w:r w:rsidRPr="00DD6B34">
        <w:rPr>
          <w:rFonts w:cstheme="majorHAnsi"/>
          <w:b/>
          <w:sz w:val="40"/>
          <w:szCs w:val="40"/>
        </w:rPr>
        <w:t>Best Practices Checklist for Child Care</w:t>
      </w:r>
      <w:r w:rsidR="009A3C8E" w:rsidRPr="00DD6B34">
        <w:rPr>
          <w:rFonts w:cstheme="majorHAnsi"/>
          <w:b/>
          <w:sz w:val="40"/>
          <w:szCs w:val="40"/>
        </w:rPr>
        <w:t xml:space="preserve"> Centers</w:t>
      </w:r>
    </w:p>
    <w:p w14:paraId="726AA60A" w14:textId="4D558026" w:rsidR="00AD7D9E" w:rsidRPr="00953D4F" w:rsidRDefault="00AD7D9E" w:rsidP="002E6AED">
      <w:pPr>
        <w:spacing w:line="240" w:lineRule="auto"/>
        <w:jc w:val="both"/>
        <w:rPr>
          <w:rFonts w:cstheme="minorHAnsi"/>
          <w:b/>
          <w:sz w:val="24"/>
          <w:szCs w:val="24"/>
        </w:rPr>
      </w:pPr>
    </w:p>
    <w:p w14:paraId="642220EC" w14:textId="77777777" w:rsidR="00DE0671" w:rsidRPr="00953D4F" w:rsidRDefault="00DE0671" w:rsidP="002E6AED">
      <w:pPr>
        <w:spacing w:line="240" w:lineRule="auto"/>
        <w:jc w:val="both"/>
        <w:rPr>
          <w:rFonts w:cstheme="minorHAnsi"/>
          <w:b/>
          <w:sz w:val="24"/>
          <w:szCs w:val="24"/>
        </w:rPr>
      </w:pPr>
    </w:p>
    <w:p w14:paraId="6CFE388E" w14:textId="672CA73D" w:rsidR="000B5E0B" w:rsidRPr="006E160B" w:rsidRDefault="000B5E0B" w:rsidP="002E6AED">
      <w:pPr>
        <w:spacing w:line="240" w:lineRule="auto"/>
        <w:jc w:val="both"/>
        <w:rPr>
          <w:rFonts w:cstheme="minorHAnsi"/>
          <w:sz w:val="24"/>
          <w:szCs w:val="24"/>
        </w:rPr>
      </w:pPr>
      <w:r w:rsidRPr="00282FDA">
        <w:rPr>
          <w:rFonts w:cstheme="minorHAnsi"/>
          <w:b/>
          <w:sz w:val="24"/>
          <w:szCs w:val="24"/>
          <w:u w:val="single"/>
        </w:rPr>
        <w:t>Intro</w:t>
      </w:r>
      <w:r w:rsidRPr="006E160B">
        <w:rPr>
          <w:rFonts w:cstheme="minorHAnsi"/>
          <w:b/>
          <w:sz w:val="24"/>
          <w:szCs w:val="24"/>
        </w:rPr>
        <w:t xml:space="preserve">: </w:t>
      </w:r>
      <w:r w:rsidRPr="00AD0EFC">
        <w:rPr>
          <w:rFonts w:cstheme="minorHAnsi"/>
          <w:sz w:val="24"/>
          <w:szCs w:val="24"/>
        </w:rPr>
        <w:t xml:space="preserve">The goal of this document is to offer best practices for improving disaster preparedness in </w:t>
      </w:r>
      <w:r w:rsidRPr="00282FDA">
        <w:rPr>
          <w:rFonts w:cstheme="minorHAnsi"/>
          <w:sz w:val="24"/>
          <w:szCs w:val="24"/>
        </w:rPr>
        <w:t>c</w:t>
      </w:r>
      <w:r w:rsidRPr="006E160B">
        <w:rPr>
          <w:rFonts w:cstheme="minorHAnsi"/>
          <w:sz w:val="24"/>
          <w:szCs w:val="24"/>
        </w:rPr>
        <w:t xml:space="preserve">hild </w:t>
      </w:r>
      <w:r w:rsidRPr="00AD0EFC">
        <w:rPr>
          <w:rFonts w:cstheme="minorHAnsi"/>
          <w:sz w:val="24"/>
          <w:szCs w:val="24"/>
        </w:rPr>
        <w:t xml:space="preserve">care </w:t>
      </w:r>
      <w:r w:rsidRPr="007852F3">
        <w:rPr>
          <w:rFonts w:cstheme="minorHAnsi"/>
          <w:sz w:val="24"/>
          <w:szCs w:val="24"/>
        </w:rPr>
        <w:t>centers by using suggestions and resources to achieve indicators of community resilience. This checklist was created by cross-walking action items with question</w:t>
      </w:r>
      <w:r w:rsidR="00723F12">
        <w:rPr>
          <w:rFonts w:cstheme="minorHAnsi"/>
          <w:sz w:val="24"/>
          <w:szCs w:val="24"/>
        </w:rPr>
        <w:t>naire items</w:t>
      </w:r>
      <w:r w:rsidRPr="007852F3">
        <w:rPr>
          <w:rFonts w:cstheme="minorHAnsi"/>
          <w:sz w:val="24"/>
          <w:szCs w:val="24"/>
        </w:rPr>
        <w:t xml:space="preserve"> from the </w:t>
      </w:r>
      <w:hyperlink r:id="rId11" w:history="1">
        <w:r w:rsidRPr="007852F3">
          <w:rPr>
            <w:rStyle w:val="Hyperlink"/>
            <w:rFonts w:cstheme="minorHAnsi"/>
            <w:sz w:val="24"/>
            <w:szCs w:val="24"/>
          </w:rPr>
          <w:t>Community Preparedness Index (CPI)</w:t>
        </w:r>
      </w:hyperlink>
      <w:r w:rsidRPr="00282FDA">
        <w:rPr>
          <w:rFonts w:cstheme="minorHAnsi"/>
          <w:sz w:val="24"/>
          <w:szCs w:val="24"/>
        </w:rPr>
        <w:t xml:space="preserve"> </w:t>
      </w:r>
      <w:r w:rsidR="007D406A">
        <w:rPr>
          <w:rFonts w:cstheme="minorHAnsi"/>
          <w:sz w:val="24"/>
          <w:szCs w:val="24"/>
        </w:rPr>
        <w:t>developed by</w:t>
      </w:r>
      <w:r w:rsidRPr="00282FDA">
        <w:rPr>
          <w:rFonts w:cstheme="minorHAnsi"/>
          <w:sz w:val="24"/>
          <w:szCs w:val="24"/>
        </w:rPr>
        <w:t xml:space="preserve"> the National Center for Disaster Preparedness and Save the</w:t>
      </w:r>
      <w:r w:rsidRPr="006E160B">
        <w:rPr>
          <w:rFonts w:cstheme="minorHAnsi"/>
          <w:sz w:val="24"/>
          <w:szCs w:val="24"/>
        </w:rPr>
        <w:t xml:space="preserve"> Children. The</w:t>
      </w:r>
      <w:r w:rsidR="001F0665">
        <w:rPr>
          <w:rFonts w:cstheme="minorHAnsi"/>
          <w:sz w:val="24"/>
          <w:szCs w:val="24"/>
        </w:rPr>
        <w:t>se</w:t>
      </w:r>
      <w:r w:rsidRPr="006E160B">
        <w:rPr>
          <w:rFonts w:cstheme="minorHAnsi"/>
          <w:sz w:val="24"/>
          <w:szCs w:val="24"/>
        </w:rPr>
        <w:t xml:space="preserve"> best practices and resources are </w:t>
      </w:r>
      <w:r w:rsidR="001F0665">
        <w:rPr>
          <w:rFonts w:cstheme="minorHAnsi"/>
          <w:sz w:val="24"/>
          <w:szCs w:val="24"/>
        </w:rPr>
        <w:t>tools</w:t>
      </w:r>
      <w:r w:rsidRPr="006E160B">
        <w:rPr>
          <w:rFonts w:cstheme="minorHAnsi"/>
          <w:sz w:val="24"/>
          <w:szCs w:val="24"/>
        </w:rPr>
        <w:t xml:space="preserve"> to help address gaps in </w:t>
      </w:r>
      <w:r w:rsidR="006E160B">
        <w:rPr>
          <w:sz w:val="24"/>
          <w:szCs w:val="24"/>
        </w:rPr>
        <w:t>child-focused emergency planning</w:t>
      </w:r>
      <w:r w:rsidR="006E160B">
        <w:rPr>
          <w:rFonts w:cstheme="minorHAnsi"/>
          <w:sz w:val="24"/>
          <w:szCs w:val="24"/>
        </w:rPr>
        <w:t>.</w:t>
      </w:r>
      <w:r w:rsidRPr="006E160B">
        <w:rPr>
          <w:rFonts w:cstheme="minorHAnsi"/>
          <w:sz w:val="24"/>
          <w:szCs w:val="24"/>
        </w:rPr>
        <w:t xml:space="preserve"> </w:t>
      </w:r>
      <w:r w:rsidR="006E160B">
        <w:rPr>
          <w:rFonts w:cstheme="minorHAnsi"/>
          <w:sz w:val="24"/>
          <w:szCs w:val="24"/>
        </w:rPr>
        <w:t>S</w:t>
      </w:r>
      <w:r w:rsidRPr="006E160B">
        <w:rPr>
          <w:rFonts w:cstheme="minorHAnsi"/>
          <w:sz w:val="24"/>
          <w:szCs w:val="24"/>
        </w:rPr>
        <w:t>ome suggestions may be constrained by local or state regulations or laws</w:t>
      </w:r>
      <w:r w:rsidR="00230066">
        <w:rPr>
          <w:sz w:val="24"/>
          <w:szCs w:val="24"/>
        </w:rPr>
        <w:t>, but these guidelines can assist in developing best practices within the Child Care sector</w:t>
      </w:r>
      <w:r w:rsidRPr="006E160B">
        <w:rPr>
          <w:rFonts w:cstheme="minorHAnsi"/>
          <w:sz w:val="24"/>
          <w:szCs w:val="24"/>
        </w:rPr>
        <w:t>. The</w:t>
      </w:r>
      <w:r w:rsidR="001329D9" w:rsidRPr="00953D4F">
        <w:rPr>
          <w:rFonts w:cstheme="minorHAnsi"/>
          <w:sz w:val="24"/>
          <w:szCs w:val="24"/>
        </w:rPr>
        <w:t>se</w:t>
      </w:r>
      <w:r w:rsidRPr="00282FDA">
        <w:rPr>
          <w:rFonts w:cstheme="minorHAnsi"/>
          <w:sz w:val="24"/>
          <w:szCs w:val="24"/>
        </w:rPr>
        <w:t xml:space="preserve"> best practices can help guide discussions</w:t>
      </w:r>
      <w:r w:rsidR="00CD6933" w:rsidRPr="00953D4F">
        <w:rPr>
          <w:rFonts w:cstheme="minorHAnsi"/>
          <w:sz w:val="24"/>
          <w:szCs w:val="24"/>
        </w:rPr>
        <w:t xml:space="preserve">, </w:t>
      </w:r>
      <w:r w:rsidR="001329D9" w:rsidRPr="00953D4F">
        <w:rPr>
          <w:rFonts w:cstheme="minorHAnsi"/>
          <w:sz w:val="24"/>
          <w:szCs w:val="24"/>
        </w:rPr>
        <w:t xml:space="preserve">aid in </w:t>
      </w:r>
      <w:r w:rsidR="00A37E8D">
        <w:rPr>
          <w:rFonts w:cstheme="minorHAnsi"/>
          <w:sz w:val="24"/>
          <w:szCs w:val="24"/>
        </w:rPr>
        <w:t xml:space="preserve">center </w:t>
      </w:r>
      <w:r w:rsidRPr="007852F3">
        <w:rPr>
          <w:rFonts w:cstheme="minorHAnsi"/>
          <w:sz w:val="24"/>
          <w:szCs w:val="24"/>
        </w:rPr>
        <w:t>plan</w:t>
      </w:r>
      <w:r w:rsidR="00CD6933" w:rsidRPr="00953D4F">
        <w:rPr>
          <w:rFonts w:cstheme="minorHAnsi"/>
          <w:sz w:val="24"/>
          <w:szCs w:val="24"/>
        </w:rPr>
        <w:t xml:space="preserve"> development</w:t>
      </w:r>
      <w:r w:rsidR="00A54D86" w:rsidRPr="00953D4F">
        <w:rPr>
          <w:rFonts w:cstheme="minorHAnsi"/>
          <w:sz w:val="24"/>
          <w:szCs w:val="24"/>
        </w:rPr>
        <w:t xml:space="preserve">, and </w:t>
      </w:r>
      <w:r w:rsidR="00D44E2E">
        <w:rPr>
          <w:rFonts w:cstheme="minorHAnsi"/>
          <w:sz w:val="24"/>
          <w:szCs w:val="24"/>
        </w:rPr>
        <w:t>delineate responsibilities</w:t>
      </w:r>
      <w:r w:rsidRPr="007852F3">
        <w:rPr>
          <w:rFonts w:cstheme="minorHAnsi"/>
          <w:sz w:val="24"/>
          <w:szCs w:val="24"/>
        </w:rPr>
        <w:t xml:space="preserve"> </w:t>
      </w:r>
      <w:r w:rsidR="00E37990">
        <w:rPr>
          <w:rFonts w:cstheme="minorHAnsi"/>
          <w:sz w:val="24"/>
          <w:szCs w:val="24"/>
        </w:rPr>
        <w:t>to s</w:t>
      </w:r>
      <w:r w:rsidR="00AE6E72">
        <w:rPr>
          <w:rFonts w:cstheme="minorHAnsi"/>
          <w:sz w:val="24"/>
          <w:szCs w:val="24"/>
        </w:rPr>
        <w:t xml:space="preserve">trengthen </w:t>
      </w:r>
      <w:r w:rsidR="001C6200">
        <w:rPr>
          <w:rFonts w:cstheme="minorHAnsi"/>
          <w:sz w:val="24"/>
          <w:szCs w:val="24"/>
        </w:rPr>
        <w:t>the preparedness</w:t>
      </w:r>
      <w:r w:rsidR="00A1317B">
        <w:rPr>
          <w:rFonts w:cstheme="minorHAnsi"/>
          <w:sz w:val="24"/>
          <w:szCs w:val="24"/>
        </w:rPr>
        <w:t>,</w:t>
      </w:r>
      <w:r w:rsidR="001C6200">
        <w:rPr>
          <w:rFonts w:cstheme="minorHAnsi"/>
          <w:sz w:val="24"/>
          <w:szCs w:val="24"/>
        </w:rPr>
        <w:t xml:space="preserve"> and </w:t>
      </w:r>
      <w:r w:rsidR="00A1317B">
        <w:rPr>
          <w:rFonts w:cstheme="minorHAnsi"/>
          <w:sz w:val="24"/>
          <w:szCs w:val="24"/>
        </w:rPr>
        <w:t xml:space="preserve">ultimately </w:t>
      </w:r>
      <w:r w:rsidR="001C6200">
        <w:rPr>
          <w:rFonts w:cstheme="minorHAnsi"/>
          <w:sz w:val="24"/>
          <w:szCs w:val="24"/>
        </w:rPr>
        <w:t xml:space="preserve">resilience of </w:t>
      </w:r>
      <w:r w:rsidRPr="007852F3">
        <w:rPr>
          <w:rFonts w:cstheme="minorHAnsi"/>
          <w:sz w:val="24"/>
          <w:szCs w:val="24"/>
        </w:rPr>
        <w:t>child care centers</w:t>
      </w:r>
      <w:r w:rsidR="001C6200">
        <w:rPr>
          <w:rFonts w:cstheme="minorHAnsi"/>
          <w:sz w:val="24"/>
          <w:szCs w:val="24"/>
        </w:rPr>
        <w:t xml:space="preserve"> throughout a community</w:t>
      </w:r>
      <w:r w:rsidRPr="00AD0EFC">
        <w:rPr>
          <w:rFonts w:cstheme="minorHAnsi"/>
          <w:sz w:val="24"/>
          <w:szCs w:val="24"/>
        </w:rPr>
        <w:t xml:space="preserve">. </w:t>
      </w:r>
      <w:r w:rsidRPr="007852F3">
        <w:rPr>
          <w:rFonts w:cstheme="minorHAnsi"/>
          <w:sz w:val="24"/>
          <w:szCs w:val="24"/>
        </w:rPr>
        <w:t xml:space="preserve">One of the organizations that is referred to throughout the best practices is the “lead organization.” A lead organization is responsible for </w:t>
      </w:r>
      <w:r w:rsidR="00006E55" w:rsidRPr="00953D4F">
        <w:rPr>
          <w:rFonts w:cstheme="minorHAnsi"/>
          <w:sz w:val="24"/>
          <w:szCs w:val="24"/>
        </w:rPr>
        <w:t>setting the policies and guidelines for</w:t>
      </w:r>
      <w:r w:rsidRPr="00953D4F">
        <w:rPr>
          <w:rFonts w:cstheme="minorHAnsi"/>
          <w:sz w:val="24"/>
          <w:szCs w:val="24"/>
        </w:rPr>
        <w:t xml:space="preserve"> </w:t>
      </w:r>
      <w:r w:rsidRPr="00282FDA">
        <w:rPr>
          <w:rFonts w:cstheme="minorHAnsi"/>
          <w:sz w:val="24"/>
          <w:szCs w:val="24"/>
        </w:rPr>
        <w:t xml:space="preserve">child </w:t>
      </w:r>
      <w:r w:rsidRPr="006E160B">
        <w:rPr>
          <w:rFonts w:cstheme="minorHAnsi"/>
          <w:sz w:val="24"/>
          <w:szCs w:val="24"/>
        </w:rPr>
        <w:t>care</w:t>
      </w:r>
      <w:r w:rsidRPr="00AD0EFC">
        <w:rPr>
          <w:rFonts w:cstheme="minorHAnsi"/>
          <w:sz w:val="24"/>
          <w:szCs w:val="24"/>
        </w:rPr>
        <w:t xml:space="preserve"> center</w:t>
      </w:r>
      <w:r w:rsidRPr="00282FDA">
        <w:rPr>
          <w:rFonts w:cstheme="minorHAnsi"/>
          <w:sz w:val="24"/>
          <w:szCs w:val="24"/>
        </w:rPr>
        <w:t>(s) to be more prepared for emergencies</w:t>
      </w:r>
      <w:r w:rsidR="00006E55" w:rsidRPr="00953D4F">
        <w:rPr>
          <w:rFonts w:cstheme="minorHAnsi"/>
          <w:sz w:val="24"/>
          <w:szCs w:val="24"/>
        </w:rPr>
        <w:t>.</w:t>
      </w:r>
      <w:r w:rsidR="00006E55">
        <w:rPr>
          <w:rFonts w:cstheme="minorHAnsi"/>
          <w:sz w:val="24"/>
          <w:szCs w:val="24"/>
        </w:rPr>
        <w:t xml:space="preserve"> </w:t>
      </w:r>
      <w:r w:rsidR="00FE1738">
        <w:rPr>
          <w:rFonts w:cstheme="minorHAnsi"/>
          <w:sz w:val="24"/>
          <w:szCs w:val="24"/>
        </w:rPr>
        <w:t xml:space="preserve">Within the child care sector, this is likely the licensing authority </w:t>
      </w:r>
      <w:r w:rsidR="00D06F32">
        <w:rPr>
          <w:rFonts w:cstheme="minorHAnsi"/>
          <w:sz w:val="24"/>
          <w:szCs w:val="24"/>
        </w:rPr>
        <w:t>and/or</w:t>
      </w:r>
      <w:r w:rsidR="00FE1738">
        <w:rPr>
          <w:rFonts w:cstheme="minorHAnsi"/>
          <w:sz w:val="24"/>
          <w:szCs w:val="24"/>
        </w:rPr>
        <w:t xml:space="preserve"> </w:t>
      </w:r>
      <w:r w:rsidR="00480845">
        <w:rPr>
          <w:rFonts w:cstheme="minorHAnsi"/>
          <w:sz w:val="24"/>
          <w:szCs w:val="24"/>
        </w:rPr>
        <w:t xml:space="preserve">department or office of children and </w:t>
      </w:r>
      <w:r w:rsidR="00897E63">
        <w:rPr>
          <w:rFonts w:cstheme="minorHAnsi"/>
          <w:sz w:val="24"/>
          <w:szCs w:val="24"/>
        </w:rPr>
        <w:t>family services.</w:t>
      </w:r>
      <w:r w:rsidR="00FE1738">
        <w:rPr>
          <w:rFonts w:cstheme="minorHAnsi"/>
          <w:sz w:val="24"/>
          <w:szCs w:val="24"/>
        </w:rPr>
        <w:t xml:space="preserve"> </w:t>
      </w:r>
      <w:r w:rsidR="00006E55" w:rsidRPr="00953D4F">
        <w:rPr>
          <w:rFonts w:cstheme="minorHAnsi"/>
          <w:sz w:val="24"/>
          <w:szCs w:val="24"/>
        </w:rPr>
        <w:t xml:space="preserve"> These lead organizations</w:t>
      </w:r>
      <w:r w:rsidRPr="00953D4F">
        <w:rPr>
          <w:rFonts w:cstheme="minorHAnsi"/>
          <w:sz w:val="24"/>
          <w:szCs w:val="24"/>
        </w:rPr>
        <w:t xml:space="preserve"> </w:t>
      </w:r>
      <w:r w:rsidRPr="00282FDA">
        <w:rPr>
          <w:rFonts w:cstheme="minorHAnsi"/>
          <w:sz w:val="24"/>
          <w:szCs w:val="24"/>
        </w:rPr>
        <w:t xml:space="preserve">create policy, guidance, and technical assistance to help with </w:t>
      </w:r>
      <w:r w:rsidR="009C0017" w:rsidRPr="00953D4F">
        <w:rPr>
          <w:rFonts w:cstheme="minorHAnsi"/>
          <w:sz w:val="24"/>
          <w:szCs w:val="24"/>
        </w:rPr>
        <w:t xml:space="preserve">planning and preparedness for </w:t>
      </w:r>
      <w:r w:rsidR="00AC711F" w:rsidRPr="00953D4F">
        <w:rPr>
          <w:rFonts w:cstheme="minorHAnsi"/>
          <w:sz w:val="24"/>
          <w:szCs w:val="24"/>
        </w:rPr>
        <w:t>all licensed child care facilities</w:t>
      </w:r>
      <w:r w:rsidRPr="00282FDA">
        <w:rPr>
          <w:rFonts w:cstheme="minorHAnsi"/>
          <w:sz w:val="24"/>
          <w:szCs w:val="24"/>
        </w:rPr>
        <w:t>.</w:t>
      </w:r>
      <w:r w:rsidRPr="006E160B">
        <w:rPr>
          <w:rFonts w:cstheme="minorHAnsi"/>
          <w:sz w:val="24"/>
          <w:szCs w:val="24"/>
        </w:rPr>
        <w:t xml:space="preserve"> A designated lead organization implies an organization, such as an agency, that has a mission and the capacity to directly improve the element of preparedness. </w:t>
      </w:r>
      <w:r w:rsidRPr="00282FDA">
        <w:rPr>
          <w:rFonts w:cstheme="minorHAnsi"/>
          <w:sz w:val="24"/>
          <w:szCs w:val="24"/>
        </w:rPr>
        <w:t>A de facto lead organization fills the same role as a lead organization but isn’t</w:t>
      </w:r>
      <w:r w:rsidR="00C05DF8">
        <w:rPr>
          <w:rFonts w:cstheme="minorHAnsi"/>
          <w:sz w:val="24"/>
          <w:szCs w:val="24"/>
        </w:rPr>
        <w:t xml:space="preserve"> formally</w:t>
      </w:r>
      <w:r w:rsidRPr="00282FDA">
        <w:rPr>
          <w:rFonts w:cstheme="minorHAnsi"/>
          <w:sz w:val="24"/>
          <w:szCs w:val="24"/>
        </w:rPr>
        <w:t xml:space="preserve"> accountable for the element of preparedness.</w:t>
      </w:r>
    </w:p>
    <w:p w14:paraId="6FCC8689" w14:textId="77777777" w:rsidR="000B5E0B" w:rsidRPr="00AD0EFC" w:rsidRDefault="000B5E0B" w:rsidP="002E6AED">
      <w:pPr>
        <w:spacing w:line="240" w:lineRule="auto"/>
        <w:jc w:val="both"/>
        <w:rPr>
          <w:rFonts w:cstheme="minorHAnsi"/>
          <w:b/>
          <w:sz w:val="24"/>
          <w:szCs w:val="24"/>
          <w:u w:val="single"/>
        </w:rPr>
      </w:pPr>
    </w:p>
    <w:p w14:paraId="145225CA" w14:textId="02D49104" w:rsidR="000B5E0B" w:rsidRPr="00AD0EFC" w:rsidRDefault="000B5E0B" w:rsidP="002E6AED">
      <w:pPr>
        <w:spacing w:line="240" w:lineRule="auto"/>
        <w:jc w:val="both"/>
        <w:rPr>
          <w:rFonts w:cstheme="minorHAnsi"/>
          <w:sz w:val="24"/>
          <w:szCs w:val="24"/>
        </w:rPr>
      </w:pPr>
      <w:r w:rsidRPr="00AD0EFC">
        <w:rPr>
          <w:rFonts w:cstheme="minorHAnsi"/>
          <w:b/>
          <w:sz w:val="24"/>
          <w:szCs w:val="24"/>
          <w:u w:val="single"/>
        </w:rPr>
        <w:t>Intended Audience</w:t>
      </w:r>
      <w:r w:rsidRPr="007852F3">
        <w:rPr>
          <w:rFonts w:cstheme="minorHAnsi"/>
          <w:b/>
          <w:sz w:val="24"/>
          <w:szCs w:val="24"/>
        </w:rPr>
        <w:t xml:space="preserve">: </w:t>
      </w:r>
      <w:r w:rsidRPr="007852F3">
        <w:rPr>
          <w:rFonts w:cstheme="minorHAnsi"/>
          <w:sz w:val="24"/>
          <w:szCs w:val="24"/>
        </w:rPr>
        <w:t xml:space="preserve">This </w:t>
      </w:r>
      <w:r w:rsidR="00CF1D79">
        <w:rPr>
          <w:rFonts w:cstheme="minorHAnsi"/>
          <w:sz w:val="24"/>
          <w:szCs w:val="24"/>
        </w:rPr>
        <w:t>set</w:t>
      </w:r>
      <w:r w:rsidRPr="00AD0EFC">
        <w:rPr>
          <w:rFonts w:cstheme="minorHAnsi"/>
          <w:sz w:val="24"/>
          <w:szCs w:val="24"/>
        </w:rPr>
        <w:t xml:space="preserve"> of best practices for</w:t>
      </w:r>
      <w:r>
        <w:rPr>
          <w:rFonts w:cstheme="minorHAnsi"/>
          <w:sz w:val="24"/>
          <w:szCs w:val="24"/>
        </w:rPr>
        <w:t xml:space="preserve"> </w:t>
      </w:r>
      <w:r w:rsidR="00CF1D79">
        <w:rPr>
          <w:rFonts w:cstheme="minorHAnsi"/>
          <w:sz w:val="24"/>
          <w:szCs w:val="24"/>
        </w:rPr>
        <w:t>the</w:t>
      </w:r>
      <w:r w:rsidRPr="00AD0EFC">
        <w:rPr>
          <w:rFonts w:cstheme="minorHAnsi"/>
          <w:sz w:val="24"/>
          <w:szCs w:val="24"/>
        </w:rPr>
        <w:t xml:space="preserve"> child care center</w:t>
      </w:r>
      <w:r w:rsidR="00CF1D79">
        <w:rPr>
          <w:rFonts w:cstheme="minorHAnsi"/>
          <w:sz w:val="24"/>
          <w:szCs w:val="24"/>
        </w:rPr>
        <w:t xml:space="preserve"> sector</w:t>
      </w:r>
      <w:r w:rsidR="008719D8">
        <w:rPr>
          <w:rFonts w:cstheme="minorHAnsi"/>
          <w:sz w:val="24"/>
          <w:szCs w:val="24"/>
        </w:rPr>
        <w:t xml:space="preserve"> is</w:t>
      </w:r>
      <w:r w:rsidRPr="00AD0EFC">
        <w:rPr>
          <w:rFonts w:cstheme="minorHAnsi"/>
          <w:sz w:val="24"/>
          <w:szCs w:val="24"/>
        </w:rPr>
        <w:t xml:space="preserve"> </w:t>
      </w:r>
      <w:r w:rsidR="00CF1D79">
        <w:rPr>
          <w:rFonts w:cstheme="minorHAnsi"/>
          <w:sz w:val="24"/>
          <w:szCs w:val="24"/>
        </w:rPr>
        <w:t>directed to</w:t>
      </w:r>
      <w:r w:rsidRPr="00AD0EFC">
        <w:rPr>
          <w:rFonts w:cstheme="minorHAnsi"/>
          <w:sz w:val="24"/>
          <w:szCs w:val="24"/>
        </w:rPr>
        <w:t xml:space="preserve"> decision</w:t>
      </w:r>
      <w:r w:rsidR="00660047">
        <w:rPr>
          <w:rFonts w:cstheme="minorHAnsi"/>
          <w:sz w:val="24"/>
          <w:szCs w:val="24"/>
        </w:rPr>
        <w:t>-makers,</w:t>
      </w:r>
      <w:r w:rsidRPr="00AD0EFC">
        <w:rPr>
          <w:rFonts w:cstheme="minorHAnsi"/>
          <w:sz w:val="24"/>
          <w:szCs w:val="24"/>
        </w:rPr>
        <w:t xml:space="preserve"> </w:t>
      </w:r>
      <w:r w:rsidRPr="007852F3">
        <w:rPr>
          <w:rFonts w:cstheme="minorHAnsi"/>
          <w:sz w:val="24"/>
          <w:szCs w:val="24"/>
        </w:rPr>
        <w:t>policymakers</w:t>
      </w:r>
      <w:r w:rsidR="00660047">
        <w:rPr>
          <w:rFonts w:cstheme="minorHAnsi"/>
          <w:sz w:val="24"/>
          <w:szCs w:val="24"/>
        </w:rPr>
        <w:t>,</w:t>
      </w:r>
      <w:r w:rsidRPr="00AD0EFC">
        <w:rPr>
          <w:rFonts w:cstheme="minorHAnsi"/>
          <w:sz w:val="24"/>
          <w:szCs w:val="24"/>
        </w:rPr>
        <w:t xml:space="preserve"> and emergency </w:t>
      </w:r>
      <w:r w:rsidRPr="007852F3">
        <w:rPr>
          <w:rFonts w:cstheme="minorHAnsi"/>
          <w:sz w:val="24"/>
          <w:szCs w:val="24"/>
        </w:rPr>
        <w:t>planners</w:t>
      </w:r>
      <w:r w:rsidR="0075421E">
        <w:rPr>
          <w:rFonts w:cstheme="minorHAnsi"/>
          <w:sz w:val="24"/>
          <w:szCs w:val="24"/>
        </w:rPr>
        <w:t xml:space="preserve"> at the sector level</w:t>
      </w:r>
      <w:r w:rsidRPr="00AD0EFC">
        <w:rPr>
          <w:rFonts w:cstheme="minorHAnsi"/>
          <w:sz w:val="24"/>
          <w:szCs w:val="24"/>
        </w:rPr>
        <w:t>.</w:t>
      </w:r>
      <w:r w:rsidR="009D4B97" w:rsidRPr="009D4B97">
        <w:rPr>
          <w:sz w:val="24"/>
          <w:szCs w:val="24"/>
        </w:rPr>
        <w:t xml:space="preserve"> </w:t>
      </w:r>
      <w:r w:rsidR="009D4B97">
        <w:rPr>
          <w:sz w:val="24"/>
          <w:szCs w:val="24"/>
        </w:rPr>
        <w:t xml:space="preserve">While these guidelines may be useful </w:t>
      </w:r>
      <w:r w:rsidR="00E041A4">
        <w:rPr>
          <w:sz w:val="24"/>
          <w:szCs w:val="24"/>
        </w:rPr>
        <w:t>for</w:t>
      </w:r>
      <w:r w:rsidR="009D4B97">
        <w:rPr>
          <w:sz w:val="24"/>
          <w:szCs w:val="24"/>
        </w:rPr>
        <w:t xml:space="preserve"> individual </w:t>
      </w:r>
      <w:r w:rsidR="00847185">
        <w:rPr>
          <w:sz w:val="24"/>
          <w:szCs w:val="24"/>
        </w:rPr>
        <w:t>child care center</w:t>
      </w:r>
      <w:r w:rsidR="009D4B97">
        <w:rPr>
          <w:sz w:val="24"/>
          <w:szCs w:val="24"/>
        </w:rPr>
        <w:t xml:space="preserve"> plans, </w:t>
      </w:r>
      <w:r w:rsidR="00ED4C52">
        <w:rPr>
          <w:sz w:val="24"/>
          <w:szCs w:val="24"/>
        </w:rPr>
        <w:t>this document</w:t>
      </w:r>
      <w:r w:rsidR="009D4B97">
        <w:rPr>
          <w:sz w:val="24"/>
          <w:szCs w:val="24"/>
        </w:rPr>
        <w:t xml:space="preserve"> is not intended to serve as a </w:t>
      </w:r>
      <w:r w:rsidR="003246A9">
        <w:rPr>
          <w:sz w:val="24"/>
          <w:szCs w:val="24"/>
        </w:rPr>
        <w:t>child care center emergency operations</w:t>
      </w:r>
      <w:r w:rsidR="009D4B97">
        <w:rPr>
          <w:sz w:val="24"/>
          <w:szCs w:val="24"/>
        </w:rPr>
        <w:t xml:space="preserve"> checklist</w:t>
      </w:r>
      <w:r w:rsidR="00331323">
        <w:rPr>
          <w:sz w:val="24"/>
          <w:szCs w:val="24"/>
        </w:rPr>
        <w:t>,</w:t>
      </w:r>
      <w:r w:rsidR="009D4B97">
        <w:rPr>
          <w:sz w:val="24"/>
          <w:szCs w:val="24"/>
        </w:rPr>
        <w:t xml:space="preserve"> but rather </w:t>
      </w:r>
      <w:r w:rsidR="00331323">
        <w:rPr>
          <w:sz w:val="24"/>
          <w:szCs w:val="24"/>
        </w:rPr>
        <w:t>as a</w:t>
      </w:r>
      <w:r w:rsidR="009D4B97">
        <w:rPr>
          <w:sz w:val="24"/>
          <w:szCs w:val="24"/>
        </w:rPr>
        <w:t xml:space="preserve"> planning</w:t>
      </w:r>
      <w:r w:rsidR="00331323">
        <w:rPr>
          <w:sz w:val="24"/>
          <w:szCs w:val="24"/>
        </w:rPr>
        <w:t xml:space="preserve"> guide</w:t>
      </w:r>
      <w:r w:rsidR="009D4B97">
        <w:rPr>
          <w:sz w:val="24"/>
          <w:szCs w:val="24"/>
        </w:rPr>
        <w:t xml:space="preserve"> across a local jurisdiction.</w:t>
      </w:r>
      <w:r w:rsidR="00660047">
        <w:rPr>
          <w:rFonts w:cstheme="minorHAnsi"/>
          <w:sz w:val="24"/>
          <w:szCs w:val="24"/>
        </w:rPr>
        <w:t xml:space="preserve"> </w:t>
      </w:r>
      <w:r w:rsidRPr="007852F3">
        <w:rPr>
          <w:rFonts w:cstheme="minorHAnsi"/>
          <w:sz w:val="24"/>
          <w:szCs w:val="24"/>
        </w:rPr>
        <w:t xml:space="preserve">The best practices serve to provide suggestions about what has worked for other localities and states on how to improve preparedness in child care centers. </w:t>
      </w:r>
      <w:r w:rsidR="00060D4B">
        <w:rPr>
          <w:rFonts w:cstheme="minorHAnsi"/>
          <w:sz w:val="24"/>
          <w:szCs w:val="24"/>
        </w:rPr>
        <w:t>Local planning c</w:t>
      </w:r>
      <w:r w:rsidRPr="007852F3">
        <w:rPr>
          <w:rFonts w:cstheme="minorHAnsi"/>
          <w:sz w:val="24"/>
          <w:szCs w:val="24"/>
        </w:rPr>
        <w:t xml:space="preserve">oalitions are encouraged to provide this information to stakeholders </w:t>
      </w:r>
      <w:r w:rsidR="006C0A7D">
        <w:rPr>
          <w:rFonts w:cstheme="minorHAnsi"/>
          <w:sz w:val="24"/>
          <w:szCs w:val="24"/>
        </w:rPr>
        <w:t>to explore</w:t>
      </w:r>
      <w:r w:rsidRPr="00AD0EFC">
        <w:rPr>
          <w:rFonts w:cstheme="minorHAnsi"/>
          <w:sz w:val="24"/>
          <w:szCs w:val="24"/>
        </w:rPr>
        <w:t xml:space="preserve"> how preparedness can be improved</w:t>
      </w:r>
      <w:r w:rsidR="00026F3C">
        <w:rPr>
          <w:rFonts w:cstheme="minorHAnsi"/>
          <w:sz w:val="24"/>
          <w:szCs w:val="24"/>
        </w:rPr>
        <w:t xml:space="preserve">. </w:t>
      </w:r>
    </w:p>
    <w:p w14:paraId="52EA4742" w14:textId="77777777" w:rsidR="000B5E0B" w:rsidRPr="007852F3" w:rsidRDefault="000B5E0B" w:rsidP="002E6AED">
      <w:pPr>
        <w:spacing w:line="240" w:lineRule="auto"/>
        <w:jc w:val="both"/>
        <w:rPr>
          <w:rFonts w:cstheme="minorHAnsi"/>
          <w:b/>
          <w:sz w:val="24"/>
          <w:szCs w:val="24"/>
          <w:u w:val="single"/>
        </w:rPr>
      </w:pPr>
    </w:p>
    <w:p w14:paraId="00BC8EE4" w14:textId="71D39114" w:rsidR="000B5E0B" w:rsidRPr="007852F3" w:rsidRDefault="000B5E0B" w:rsidP="002E6AED">
      <w:pPr>
        <w:spacing w:line="240" w:lineRule="auto"/>
        <w:jc w:val="both"/>
        <w:rPr>
          <w:rFonts w:cstheme="minorHAnsi"/>
          <w:sz w:val="24"/>
          <w:szCs w:val="24"/>
        </w:rPr>
      </w:pPr>
      <w:r w:rsidRPr="007852F3">
        <w:rPr>
          <w:rFonts w:cstheme="minorHAnsi"/>
          <w:b/>
          <w:sz w:val="24"/>
          <w:szCs w:val="24"/>
          <w:u w:val="single"/>
        </w:rPr>
        <w:t>Approach to Action</w:t>
      </w:r>
      <w:r w:rsidRPr="007852F3">
        <w:rPr>
          <w:rFonts w:cstheme="minorHAnsi"/>
          <w:sz w:val="24"/>
          <w:szCs w:val="24"/>
          <w:u w:val="single"/>
        </w:rPr>
        <w:t>:</w:t>
      </w:r>
      <w:r w:rsidRPr="007852F3">
        <w:rPr>
          <w:rFonts w:cstheme="minorHAnsi"/>
          <w:sz w:val="24"/>
          <w:szCs w:val="24"/>
        </w:rPr>
        <w:t xml:space="preserve"> There are 3 major ways to achieving the best practices detailed below and improving the CPI score for care for children </w:t>
      </w:r>
      <w:r w:rsidR="006A475E" w:rsidRPr="007852F3">
        <w:rPr>
          <w:rFonts w:cstheme="minorHAnsi"/>
          <w:sz w:val="24"/>
          <w:szCs w:val="24"/>
        </w:rPr>
        <w:t>in child care centers</w:t>
      </w:r>
      <w:r w:rsidRPr="007852F3">
        <w:rPr>
          <w:rFonts w:cstheme="minorHAnsi"/>
          <w:sz w:val="24"/>
          <w:szCs w:val="24"/>
        </w:rPr>
        <w:t xml:space="preserve">.  </w:t>
      </w:r>
    </w:p>
    <w:p w14:paraId="5CC2611F" w14:textId="77777777" w:rsidR="000B5E0B" w:rsidRPr="007852F3" w:rsidRDefault="000B5E0B" w:rsidP="002E6AED">
      <w:pPr>
        <w:pStyle w:val="ListParagraph"/>
        <w:numPr>
          <w:ilvl w:val="0"/>
          <w:numId w:val="7"/>
        </w:numPr>
        <w:spacing w:line="240" w:lineRule="auto"/>
        <w:jc w:val="both"/>
        <w:rPr>
          <w:rFonts w:cstheme="minorHAnsi"/>
          <w:sz w:val="24"/>
          <w:szCs w:val="24"/>
        </w:rPr>
      </w:pPr>
      <w:r w:rsidRPr="007852F3">
        <w:rPr>
          <w:rFonts w:cstheme="minorHAnsi"/>
          <w:sz w:val="24"/>
          <w:szCs w:val="24"/>
        </w:rPr>
        <w:t xml:space="preserve">State Regulation </w:t>
      </w:r>
    </w:p>
    <w:p w14:paraId="2814C71E" w14:textId="77777777" w:rsidR="000B5E0B" w:rsidRPr="007852F3" w:rsidRDefault="000B5E0B" w:rsidP="002E6AED">
      <w:pPr>
        <w:pStyle w:val="ListParagraph"/>
        <w:numPr>
          <w:ilvl w:val="0"/>
          <w:numId w:val="7"/>
        </w:numPr>
        <w:spacing w:line="240" w:lineRule="auto"/>
        <w:jc w:val="both"/>
        <w:rPr>
          <w:rFonts w:cstheme="minorHAnsi"/>
          <w:sz w:val="24"/>
          <w:szCs w:val="24"/>
        </w:rPr>
      </w:pPr>
      <w:r w:rsidRPr="007852F3">
        <w:rPr>
          <w:rFonts w:cstheme="minorHAnsi"/>
          <w:sz w:val="24"/>
          <w:szCs w:val="24"/>
        </w:rPr>
        <w:t xml:space="preserve">County or local regulations </w:t>
      </w:r>
    </w:p>
    <w:p w14:paraId="40279B92" w14:textId="64E9242C" w:rsidR="000B5E0B" w:rsidRPr="00AD0EFC" w:rsidRDefault="000B5E0B" w:rsidP="002E6AED">
      <w:pPr>
        <w:pStyle w:val="ListParagraph"/>
        <w:numPr>
          <w:ilvl w:val="0"/>
          <w:numId w:val="7"/>
        </w:numPr>
        <w:spacing w:line="240" w:lineRule="auto"/>
        <w:jc w:val="both"/>
        <w:rPr>
          <w:rFonts w:cstheme="minorHAnsi"/>
          <w:sz w:val="24"/>
          <w:szCs w:val="24"/>
        </w:rPr>
      </w:pPr>
      <w:r w:rsidRPr="007852F3">
        <w:rPr>
          <w:rFonts w:cstheme="minorHAnsi"/>
          <w:sz w:val="24"/>
          <w:szCs w:val="24"/>
        </w:rPr>
        <w:t xml:space="preserve">Best practices through coalition </w:t>
      </w:r>
      <w:r w:rsidR="00FF5B26">
        <w:rPr>
          <w:rFonts w:cstheme="minorHAnsi"/>
          <w:sz w:val="24"/>
          <w:szCs w:val="24"/>
        </w:rPr>
        <w:t>action</w:t>
      </w:r>
    </w:p>
    <w:p w14:paraId="5FDE8F2F" w14:textId="599B5F1F" w:rsidR="000B5E0B" w:rsidRPr="007852F3" w:rsidRDefault="00C76460" w:rsidP="002E6AED">
      <w:pPr>
        <w:spacing w:line="240" w:lineRule="auto"/>
        <w:jc w:val="both"/>
        <w:rPr>
          <w:rFonts w:cstheme="minorHAnsi"/>
          <w:sz w:val="24"/>
          <w:szCs w:val="24"/>
        </w:rPr>
      </w:pPr>
      <w:r w:rsidRPr="003A61A0">
        <w:rPr>
          <w:sz w:val="24"/>
          <w:szCs w:val="24"/>
        </w:rPr>
        <w:t xml:space="preserve">As you </w:t>
      </w:r>
      <w:r>
        <w:rPr>
          <w:sz w:val="24"/>
          <w:szCs w:val="24"/>
        </w:rPr>
        <w:t>review these</w:t>
      </w:r>
      <w:r w:rsidRPr="003A61A0">
        <w:rPr>
          <w:sz w:val="24"/>
          <w:szCs w:val="24"/>
        </w:rPr>
        <w:t xml:space="preserve"> best practices</w:t>
      </w:r>
      <w:r>
        <w:rPr>
          <w:sz w:val="24"/>
          <w:szCs w:val="24"/>
        </w:rPr>
        <w:t xml:space="preserve">, </w:t>
      </w:r>
      <w:r w:rsidRPr="003A61A0">
        <w:rPr>
          <w:sz w:val="24"/>
          <w:szCs w:val="24"/>
        </w:rPr>
        <w:t>check off items</w:t>
      </w:r>
      <w:r>
        <w:rPr>
          <w:sz w:val="24"/>
          <w:szCs w:val="24"/>
        </w:rPr>
        <w:t xml:space="preserve"> that are adequately addressed in your </w:t>
      </w:r>
      <w:r w:rsidR="001E5BCE">
        <w:rPr>
          <w:sz w:val="24"/>
          <w:szCs w:val="24"/>
        </w:rPr>
        <w:t>jurisdiction’s child care center plan requirements</w:t>
      </w:r>
      <w:r>
        <w:rPr>
          <w:sz w:val="24"/>
          <w:szCs w:val="24"/>
        </w:rPr>
        <w:t>.</w:t>
      </w:r>
      <w:r w:rsidRPr="003A61A0">
        <w:rPr>
          <w:sz w:val="24"/>
          <w:szCs w:val="24"/>
        </w:rPr>
        <w:t xml:space="preserve"> </w:t>
      </w:r>
      <w:r>
        <w:rPr>
          <w:sz w:val="24"/>
          <w:szCs w:val="24"/>
        </w:rPr>
        <w:t>K</w:t>
      </w:r>
      <w:r w:rsidRPr="003A61A0">
        <w:rPr>
          <w:sz w:val="24"/>
          <w:szCs w:val="24"/>
        </w:rPr>
        <w:t xml:space="preserve">eep in mind that legal requirements </w:t>
      </w:r>
      <w:r>
        <w:rPr>
          <w:sz w:val="24"/>
          <w:szCs w:val="24"/>
        </w:rPr>
        <w:t>or guidelines handed down by</w:t>
      </w:r>
      <w:r w:rsidRPr="003A61A0">
        <w:rPr>
          <w:sz w:val="24"/>
          <w:szCs w:val="24"/>
        </w:rPr>
        <w:t xml:space="preserve"> a lead organization carry more weight in terms of preparedness than a</w:t>
      </w:r>
      <w:r>
        <w:rPr>
          <w:sz w:val="24"/>
          <w:szCs w:val="24"/>
        </w:rPr>
        <w:t>n unregulated best</w:t>
      </w:r>
      <w:r w:rsidRPr="003A61A0">
        <w:rPr>
          <w:sz w:val="24"/>
          <w:szCs w:val="24"/>
        </w:rPr>
        <w:t xml:space="preserve"> practice.</w:t>
      </w:r>
    </w:p>
    <w:p w14:paraId="7C728EB7" w14:textId="77777777" w:rsidR="00C76460" w:rsidRDefault="00C76460" w:rsidP="002E6AED">
      <w:pPr>
        <w:spacing w:line="240" w:lineRule="auto"/>
        <w:jc w:val="both"/>
        <w:rPr>
          <w:rFonts w:cstheme="minorHAnsi"/>
          <w:b/>
          <w:sz w:val="24"/>
          <w:szCs w:val="24"/>
          <w:u w:val="single"/>
        </w:rPr>
      </w:pPr>
    </w:p>
    <w:p w14:paraId="7827F030" w14:textId="7FBE283F" w:rsidR="000B5E0B" w:rsidRPr="007852F3" w:rsidRDefault="000B5E0B" w:rsidP="002E6AED">
      <w:pPr>
        <w:spacing w:line="240" w:lineRule="auto"/>
        <w:jc w:val="both"/>
        <w:rPr>
          <w:rFonts w:cstheme="minorHAnsi"/>
          <w:sz w:val="24"/>
          <w:szCs w:val="24"/>
        </w:rPr>
      </w:pPr>
      <w:r w:rsidRPr="00373288">
        <w:rPr>
          <w:rFonts w:cstheme="minorHAnsi"/>
          <w:b/>
          <w:sz w:val="24"/>
          <w:szCs w:val="24"/>
          <w:u w:val="single"/>
        </w:rPr>
        <w:lastRenderedPageBreak/>
        <w:t>Before You Get Started:</w:t>
      </w:r>
      <w:r w:rsidRPr="00373288">
        <w:rPr>
          <w:rFonts w:cstheme="minorHAnsi"/>
          <w:sz w:val="24"/>
          <w:szCs w:val="24"/>
        </w:rPr>
        <w:t xml:space="preserve"> Before going through the best practices, </w:t>
      </w:r>
      <w:r w:rsidRPr="007852F3">
        <w:rPr>
          <w:rFonts w:cstheme="minorHAnsi"/>
          <w:sz w:val="24"/>
          <w:szCs w:val="24"/>
        </w:rPr>
        <w:t xml:space="preserve">identify the </w:t>
      </w:r>
      <w:r w:rsidR="006A475E" w:rsidRPr="007852F3">
        <w:rPr>
          <w:rFonts w:cstheme="minorHAnsi"/>
          <w:sz w:val="24"/>
          <w:szCs w:val="24"/>
        </w:rPr>
        <w:t>child care center</w:t>
      </w:r>
      <w:r w:rsidRPr="007852F3">
        <w:rPr>
          <w:rFonts w:cstheme="minorHAnsi"/>
          <w:sz w:val="24"/>
          <w:szCs w:val="24"/>
        </w:rPr>
        <w:t xml:space="preserve"> licensing and regulatory </w:t>
      </w:r>
      <w:r w:rsidR="0059594A" w:rsidRPr="00373288">
        <w:rPr>
          <w:rFonts w:cstheme="minorHAnsi"/>
          <w:sz w:val="24"/>
          <w:szCs w:val="24"/>
        </w:rPr>
        <w:t>authorities</w:t>
      </w:r>
      <w:r w:rsidR="0059594A">
        <w:rPr>
          <w:rFonts w:cstheme="minorHAnsi"/>
          <w:sz w:val="24"/>
          <w:szCs w:val="24"/>
        </w:rPr>
        <w:t xml:space="preserve"> and</w:t>
      </w:r>
      <w:r w:rsidR="0059594A" w:rsidRPr="00373288">
        <w:rPr>
          <w:rFonts w:cstheme="minorHAnsi"/>
          <w:sz w:val="24"/>
          <w:szCs w:val="24"/>
        </w:rPr>
        <w:t xml:space="preserve"> </w:t>
      </w:r>
      <w:r w:rsidRPr="007852F3">
        <w:rPr>
          <w:rFonts w:cstheme="minorHAnsi"/>
          <w:sz w:val="24"/>
          <w:szCs w:val="24"/>
        </w:rPr>
        <w:t>requirements</w:t>
      </w:r>
      <w:r w:rsidRPr="00373288">
        <w:rPr>
          <w:rFonts w:cstheme="minorHAnsi"/>
          <w:sz w:val="24"/>
          <w:szCs w:val="24"/>
        </w:rPr>
        <w:t xml:space="preserve"> for your community.</w:t>
      </w:r>
      <w:r w:rsidR="00905CFD">
        <w:rPr>
          <w:rFonts w:cstheme="minorHAnsi"/>
          <w:sz w:val="24"/>
          <w:szCs w:val="24"/>
        </w:rPr>
        <w:t xml:space="preserve"> </w:t>
      </w:r>
      <w:r w:rsidR="00521B17">
        <w:rPr>
          <w:rFonts w:cstheme="minorHAnsi"/>
          <w:sz w:val="24"/>
          <w:szCs w:val="24"/>
        </w:rPr>
        <w:t xml:space="preserve">In addition to </w:t>
      </w:r>
      <w:r w:rsidR="00B17204">
        <w:rPr>
          <w:rFonts w:cstheme="minorHAnsi"/>
          <w:sz w:val="24"/>
          <w:szCs w:val="24"/>
        </w:rPr>
        <w:t>local government offices</w:t>
      </w:r>
      <w:r w:rsidR="000E1EBA">
        <w:rPr>
          <w:rFonts w:cstheme="minorHAnsi"/>
          <w:sz w:val="24"/>
          <w:szCs w:val="24"/>
        </w:rPr>
        <w:t>, t</w:t>
      </w:r>
      <w:r w:rsidR="00726EE0">
        <w:rPr>
          <w:rFonts w:cstheme="minorHAnsi"/>
          <w:sz w:val="24"/>
          <w:szCs w:val="24"/>
        </w:rPr>
        <w:t xml:space="preserve">he </w:t>
      </w:r>
      <w:r w:rsidR="00410F3A">
        <w:rPr>
          <w:rFonts w:cstheme="minorHAnsi"/>
          <w:sz w:val="24"/>
          <w:szCs w:val="24"/>
        </w:rPr>
        <w:t xml:space="preserve">local </w:t>
      </w:r>
      <w:r w:rsidR="00244452">
        <w:rPr>
          <w:rFonts w:cstheme="minorHAnsi"/>
          <w:sz w:val="24"/>
          <w:szCs w:val="24"/>
        </w:rPr>
        <w:t xml:space="preserve">or regional </w:t>
      </w:r>
      <w:r w:rsidR="00021696" w:rsidRPr="00021696">
        <w:rPr>
          <w:rFonts w:cstheme="minorHAnsi"/>
          <w:sz w:val="24"/>
          <w:szCs w:val="24"/>
        </w:rPr>
        <w:t>Child Care Resource and Referral (CCR&amp;R) agency</w:t>
      </w:r>
      <w:r w:rsidR="00021696">
        <w:rPr>
          <w:rFonts w:cstheme="minorHAnsi"/>
          <w:sz w:val="24"/>
          <w:szCs w:val="24"/>
        </w:rPr>
        <w:t xml:space="preserve"> </w:t>
      </w:r>
      <w:r w:rsidR="00507D66">
        <w:rPr>
          <w:rFonts w:cstheme="minorHAnsi"/>
          <w:sz w:val="24"/>
          <w:szCs w:val="24"/>
        </w:rPr>
        <w:t xml:space="preserve">may </w:t>
      </w:r>
      <w:r w:rsidR="00723B7E">
        <w:rPr>
          <w:rFonts w:cstheme="minorHAnsi"/>
          <w:sz w:val="24"/>
          <w:szCs w:val="24"/>
        </w:rPr>
        <w:t>be a central partner</w:t>
      </w:r>
      <w:r w:rsidR="00074012">
        <w:rPr>
          <w:rFonts w:cstheme="minorHAnsi"/>
          <w:sz w:val="24"/>
          <w:szCs w:val="24"/>
        </w:rPr>
        <w:t xml:space="preserve"> in this </w:t>
      </w:r>
      <w:r w:rsidR="006F2322">
        <w:rPr>
          <w:rFonts w:cstheme="minorHAnsi"/>
          <w:sz w:val="24"/>
          <w:szCs w:val="24"/>
        </w:rPr>
        <w:t>review and improvement process.</w:t>
      </w:r>
      <w:r w:rsidR="00B875F9">
        <w:rPr>
          <w:rFonts w:cstheme="minorHAnsi"/>
          <w:sz w:val="24"/>
          <w:szCs w:val="24"/>
        </w:rPr>
        <w:t xml:space="preserve"> </w:t>
      </w:r>
      <w:r w:rsidR="003119E5">
        <w:rPr>
          <w:rFonts w:cstheme="minorHAnsi"/>
          <w:sz w:val="24"/>
          <w:szCs w:val="24"/>
        </w:rPr>
        <w:t>Coordination</w:t>
      </w:r>
      <w:r w:rsidR="00B875F9">
        <w:rPr>
          <w:rFonts w:cstheme="minorHAnsi"/>
          <w:sz w:val="24"/>
          <w:szCs w:val="24"/>
        </w:rPr>
        <w:t xml:space="preserve"> with </w:t>
      </w:r>
      <w:r w:rsidR="00D31D8C">
        <w:rPr>
          <w:rFonts w:cstheme="minorHAnsi"/>
          <w:sz w:val="24"/>
          <w:szCs w:val="24"/>
        </w:rPr>
        <w:t xml:space="preserve">the local </w:t>
      </w:r>
      <w:r w:rsidR="006940C2">
        <w:rPr>
          <w:rFonts w:cstheme="minorHAnsi"/>
          <w:sz w:val="24"/>
          <w:szCs w:val="24"/>
        </w:rPr>
        <w:t xml:space="preserve">office of </w:t>
      </w:r>
      <w:r w:rsidR="004A52C1">
        <w:rPr>
          <w:rFonts w:cstheme="minorHAnsi"/>
          <w:sz w:val="24"/>
          <w:szCs w:val="24"/>
        </w:rPr>
        <w:t>emergency management is suggested</w:t>
      </w:r>
      <w:r w:rsidR="00C862D8">
        <w:rPr>
          <w:rFonts w:cstheme="minorHAnsi"/>
          <w:sz w:val="24"/>
          <w:szCs w:val="24"/>
        </w:rPr>
        <w:t>, especially for the provision of technical assistanc</w:t>
      </w:r>
      <w:r w:rsidR="007E1470">
        <w:rPr>
          <w:rFonts w:cstheme="minorHAnsi"/>
          <w:sz w:val="24"/>
          <w:szCs w:val="24"/>
        </w:rPr>
        <w:t>e.</w:t>
      </w:r>
      <w:r w:rsidR="006F2322">
        <w:rPr>
          <w:rFonts w:cstheme="minorHAnsi"/>
          <w:sz w:val="24"/>
          <w:szCs w:val="24"/>
        </w:rPr>
        <w:t xml:space="preserve"> </w:t>
      </w:r>
      <w:r w:rsidR="00F85A7C">
        <w:rPr>
          <w:sz w:val="24"/>
          <w:szCs w:val="24"/>
        </w:rPr>
        <w:t xml:space="preserve">Whole Community planning is encouraged in order to develop a comprehensive and </w:t>
      </w:r>
      <w:r w:rsidR="00507D66">
        <w:rPr>
          <w:sz w:val="24"/>
          <w:szCs w:val="24"/>
        </w:rPr>
        <w:t xml:space="preserve">contextually </w:t>
      </w:r>
      <w:r w:rsidR="00F85A7C">
        <w:rPr>
          <w:sz w:val="24"/>
          <w:szCs w:val="24"/>
        </w:rPr>
        <w:t xml:space="preserve">appropriate plan for the unique needs of each jurisdiction and its children. </w:t>
      </w:r>
    </w:p>
    <w:p w14:paraId="2F3653C8" w14:textId="77777777" w:rsidR="000B5E0B" w:rsidRPr="007852F3" w:rsidRDefault="000B5E0B" w:rsidP="002E6AED">
      <w:pPr>
        <w:spacing w:line="240" w:lineRule="auto"/>
        <w:jc w:val="both"/>
        <w:rPr>
          <w:rFonts w:cstheme="minorHAnsi"/>
          <w:sz w:val="24"/>
          <w:szCs w:val="24"/>
        </w:rPr>
      </w:pPr>
    </w:p>
    <w:p w14:paraId="40F055AC" w14:textId="32DF56EA" w:rsidR="00721496" w:rsidRDefault="0056218E" w:rsidP="002E6AED">
      <w:pPr>
        <w:spacing w:line="240" w:lineRule="auto"/>
        <w:jc w:val="both"/>
        <w:rPr>
          <w:rFonts w:cstheme="minorHAnsi"/>
          <w:b/>
          <w:sz w:val="24"/>
          <w:szCs w:val="24"/>
        </w:rPr>
      </w:pPr>
      <w:r>
        <w:rPr>
          <w:rFonts w:cstheme="minorHAnsi"/>
          <w:b/>
          <w:sz w:val="24"/>
          <w:szCs w:val="24"/>
          <w:u w:val="single"/>
        </w:rPr>
        <w:t>Notes</w:t>
      </w:r>
      <w:r w:rsidR="00D96602" w:rsidRPr="006E160B">
        <w:rPr>
          <w:rFonts w:cstheme="minorHAnsi"/>
          <w:b/>
          <w:sz w:val="24"/>
          <w:szCs w:val="24"/>
        </w:rPr>
        <w:t>:</w:t>
      </w:r>
      <w:r w:rsidR="00D96602" w:rsidRPr="00AD0EFC">
        <w:rPr>
          <w:rFonts w:cstheme="minorHAnsi"/>
          <w:sz w:val="24"/>
          <w:szCs w:val="24"/>
        </w:rPr>
        <w:t xml:space="preserve"> The question </w:t>
      </w:r>
      <w:r w:rsidR="00D96602" w:rsidRPr="00282FDA">
        <w:rPr>
          <w:rFonts w:cstheme="minorHAnsi"/>
          <w:sz w:val="24"/>
          <w:szCs w:val="24"/>
        </w:rPr>
        <w:t>identifie</w:t>
      </w:r>
      <w:r w:rsidR="00D96602" w:rsidRPr="006E160B">
        <w:rPr>
          <w:rFonts w:cstheme="minorHAnsi"/>
          <w:sz w:val="24"/>
          <w:szCs w:val="24"/>
        </w:rPr>
        <w:t>rs that begin with “Q” (e</w:t>
      </w:r>
      <w:r w:rsidR="002E6AED">
        <w:rPr>
          <w:rFonts w:cstheme="minorHAnsi"/>
          <w:sz w:val="24"/>
          <w:szCs w:val="24"/>
        </w:rPr>
        <w:t>.</w:t>
      </w:r>
      <w:r w:rsidR="00D96602" w:rsidRPr="006E160B">
        <w:rPr>
          <w:rFonts w:cstheme="minorHAnsi"/>
          <w:sz w:val="24"/>
          <w:szCs w:val="24"/>
        </w:rPr>
        <w:t>g</w:t>
      </w:r>
      <w:r w:rsidR="002E6AED">
        <w:rPr>
          <w:rFonts w:cstheme="minorHAnsi"/>
          <w:sz w:val="24"/>
          <w:szCs w:val="24"/>
        </w:rPr>
        <w:t>.</w:t>
      </w:r>
      <w:r w:rsidR="00D96602" w:rsidRPr="006E160B">
        <w:rPr>
          <w:rFonts w:cstheme="minorHAnsi"/>
          <w:sz w:val="24"/>
          <w:szCs w:val="24"/>
        </w:rPr>
        <w:t xml:space="preserve"> Q1, Q2, </w:t>
      </w:r>
      <w:r w:rsidR="002E6AED" w:rsidRPr="006E160B">
        <w:rPr>
          <w:rFonts w:cstheme="minorHAnsi"/>
          <w:sz w:val="24"/>
          <w:szCs w:val="24"/>
        </w:rPr>
        <w:t>etc.</w:t>
      </w:r>
      <w:r w:rsidR="00D96602" w:rsidRPr="006E160B">
        <w:rPr>
          <w:rFonts w:cstheme="minorHAnsi"/>
          <w:sz w:val="24"/>
          <w:szCs w:val="24"/>
        </w:rPr>
        <w:t xml:space="preserve">) located next </w:t>
      </w:r>
      <w:r w:rsidR="002E6AED" w:rsidRPr="006E160B">
        <w:rPr>
          <w:rFonts w:cstheme="minorHAnsi"/>
          <w:sz w:val="24"/>
          <w:szCs w:val="24"/>
        </w:rPr>
        <w:t>to</w:t>
      </w:r>
      <w:r w:rsidR="00054C24">
        <w:rPr>
          <w:rFonts w:cstheme="minorHAnsi"/>
          <w:sz w:val="24"/>
          <w:szCs w:val="24"/>
        </w:rPr>
        <w:t xml:space="preserve"> some of the</w:t>
      </w:r>
      <w:r w:rsidR="002E6AED" w:rsidRPr="006E160B">
        <w:rPr>
          <w:rFonts w:cstheme="minorHAnsi"/>
          <w:sz w:val="24"/>
          <w:szCs w:val="24"/>
        </w:rPr>
        <w:t xml:space="preserve"> checklist</w:t>
      </w:r>
      <w:r w:rsidR="00D96602" w:rsidRPr="006E160B">
        <w:rPr>
          <w:rFonts w:cstheme="minorHAnsi"/>
          <w:sz w:val="24"/>
          <w:szCs w:val="24"/>
        </w:rPr>
        <w:t xml:space="preserve"> items correspond to the question number in the Community Preparedness Index (CPI) questionnaire. This reference point is for those who are utilizing this tool alongside the CPI. The </w:t>
      </w:r>
      <w:r w:rsidR="00AA0269">
        <w:rPr>
          <w:rFonts w:cstheme="minorHAnsi"/>
          <w:sz w:val="24"/>
          <w:szCs w:val="24"/>
        </w:rPr>
        <w:t xml:space="preserve">item </w:t>
      </w:r>
      <w:r w:rsidR="00D96602" w:rsidRPr="006E160B">
        <w:rPr>
          <w:rFonts w:cstheme="minorHAnsi"/>
          <w:sz w:val="24"/>
          <w:szCs w:val="24"/>
        </w:rPr>
        <w:t>numbers</w:t>
      </w:r>
      <w:r w:rsidR="00D96602" w:rsidRPr="00373288">
        <w:rPr>
          <w:rFonts w:cstheme="minorHAnsi"/>
          <w:sz w:val="24"/>
          <w:szCs w:val="24"/>
        </w:rPr>
        <w:t xml:space="preserve"> are to track individual items within this document only. For more information about the CPI please email </w:t>
      </w:r>
      <w:hyperlink r:id="rId12" w:history="1">
        <w:r w:rsidR="00D96602" w:rsidRPr="007852F3">
          <w:rPr>
            <w:rStyle w:val="Hyperlink"/>
            <w:rFonts w:cstheme="minorHAnsi"/>
            <w:sz w:val="24"/>
            <w:szCs w:val="24"/>
          </w:rPr>
          <w:t>rcrc@columbia.edu</w:t>
        </w:r>
      </w:hyperlink>
      <w:r w:rsidR="00D96602" w:rsidRPr="007852F3">
        <w:rPr>
          <w:rFonts w:cstheme="minorHAnsi"/>
          <w:sz w:val="24"/>
          <w:szCs w:val="24"/>
        </w:rPr>
        <w:t xml:space="preserve">. This document was last updated on </w:t>
      </w:r>
      <w:r w:rsidR="00D96602" w:rsidRPr="007852F3">
        <w:rPr>
          <w:rFonts w:cstheme="minorHAnsi"/>
          <w:b/>
          <w:sz w:val="24"/>
          <w:szCs w:val="24"/>
        </w:rPr>
        <w:t>2/12/2021.</w:t>
      </w:r>
      <w:r w:rsidR="00887FAC">
        <w:rPr>
          <w:rFonts w:cstheme="minorHAnsi"/>
          <w:b/>
          <w:sz w:val="24"/>
          <w:szCs w:val="24"/>
        </w:rPr>
        <w:t xml:space="preserve"> </w:t>
      </w:r>
      <w:r w:rsidR="00887FAC" w:rsidRPr="00953D4F">
        <w:rPr>
          <w:rFonts w:cstheme="minorHAnsi"/>
          <w:bCs/>
          <w:sz w:val="24"/>
          <w:szCs w:val="24"/>
        </w:rPr>
        <w:t>The reference</w:t>
      </w:r>
      <w:r w:rsidR="00844377">
        <w:rPr>
          <w:rFonts w:cstheme="minorHAnsi"/>
          <w:bCs/>
          <w:sz w:val="24"/>
          <w:szCs w:val="24"/>
        </w:rPr>
        <w:t>d</w:t>
      </w:r>
      <w:r w:rsidR="00887FAC" w:rsidRPr="00953D4F">
        <w:rPr>
          <w:rFonts w:cstheme="minorHAnsi"/>
          <w:bCs/>
          <w:sz w:val="24"/>
          <w:szCs w:val="24"/>
        </w:rPr>
        <w:t xml:space="preserve"> h</w:t>
      </w:r>
      <w:r w:rsidR="00887FAC" w:rsidRPr="00373288">
        <w:rPr>
          <w:rFonts w:cstheme="minorHAnsi"/>
          <w:bCs/>
          <w:sz w:val="24"/>
          <w:szCs w:val="24"/>
        </w:rPr>
        <w:t>yperlinks</w:t>
      </w:r>
      <w:r w:rsidR="00D96602" w:rsidRPr="00DF6B6D">
        <w:rPr>
          <w:rFonts w:cstheme="minorHAnsi"/>
          <w:sz w:val="24"/>
          <w:szCs w:val="24"/>
        </w:rPr>
        <w:t xml:space="preserve"> will not be maintained beyond this </w:t>
      </w:r>
      <w:r w:rsidR="00D96602">
        <w:rPr>
          <w:rFonts w:cstheme="minorHAnsi"/>
          <w:sz w:val="24"/>
          <w:szCs w:val="24"/>
        </w:rPr>
        <w:t>date</w:t>
      </w:r>
      <w:r w:rsidR="00D96602" w:rsidRPr="00DF6B6D">
        <w:rPr>
          <w:rFonts w:cstheme="minorHAnsi"/>
          <w:sz w:val="24"/>
          <w:szCs w:val="24"/>
        </w:rPr>
        <w:t xml:space="preserve"> but are listed for your reference.</w:t>
      </w:r>
      <w:r w:rsidR="00D96602" w:rsidRPr="00DF6B6D">
        <w:rPr>
          <w:rFonts w:cstheme="minorHAnsi"/>
          <w:b/>
          <w:sz w:val="24"/>
          <w:szCs w:val="24"/>
        </w:rPr>
        <w:t xml:space="preserve"> </w:t>
      </w:r>
    </w:p>
    <w:p w14:paraId="778247C4" w14:textId="5C08174C" w:rsidR="0056218E" w:rsidRDefault="0056218E" w:rsidP="002E6AED">
      <w:pPr>
        <w:spacing w:line="240" w:lineRule="auto"/>
        <w:jc w:val="both"/>
        <w:rPr>
          <w:rFonts w:cstheme="minorHAnsi"/>
          <w:b/>
          <w:sz w:val="24"/>
          <w:szCs w:val="24"/>
        </w:rPr>
      </w:pPr>
    </w:p>
    <w:p w14:paraId="73012668" w14:textId="77777777" w:rsidR="0056218E" w:rsidRPr="0056218E" w:rsidRDefault="0056218E" w:rsidP="0056218E">
      <w:pPr>
        <w:spacing w:line="240" w:lineRule="auto"/>
        <w:jc w:val="both"/>
        <w:rPr>
          <w:sz w:val="24"/>
          <w:szCs w:val="24"/>
        </w:rPr>
      </w:pPr>
      <w:r w:rsidRPr="0056218E">
        <w:rPr>
          <w:b/>
          <w:bCs/>
          <w:sz w:val="24"/>
          <w:szCs w:val="24"/>
          <w:u w:val="single"/>
        </w:rPr>
        <w:t>Disclaimer</w:t>
      </w:r>
      <w:r w:rsidRPr="0056218E">
        <w:rPr>
          <w:sz w:val="24"/>
          <w:szCs w:val="24"/>
        </w:rPr>
        <w:t xml:space="preserve">: This resource represents a selection of best practices for emergency planning and preparedness in this sector. It is not a comprehensive nor prescriptive set of recommendations. All formal guidance, decisions, and planning efforts should be executed in collaboration with official decision-makers and technical assistance providers in your jurisdiction. </w:t>
      </w:r>
    </w:p>
    <w:p w14:paraId="5F1388E4" w14:textId="77777777" w:rsidR="00721496" w:rsidRPr="00953D4F" w:rsidRDefault="00721496" w:rsidP="002E6AED">
      <w:pPr>
        <w:pStyle w:val="ListParagraph"/>
        <w:spacing w:line="240" w:lineRule="auto"/>
        <w:jc w:val="both"/>
        <w:rPr>
          <w:rFonts w:cstheme="minorHAnsi"/>
          <w:b/>
          <w:sz w:val="24"/>
          <w:szCs w:val="24"/>
        </w:rPr>
      </w:pPr>
    </w:p>
    <w:p w14:paraId="0327F5F9" w14:textId="77777777" w:rsidR="00AD7D9E" w:rsidRPr="00953D4F" w:rsidRDefault="00AD7D9E" w:rsidP="002E6AED">
      <w:pPr>
        <w:spacing w:line="240" w:lineRule="auto"/>
        <w:jc w:val="both"/>
        <w:rPr>
          <w:rFonts w:cstheme="minorHAnsi"/>
          <w:b/>
          <w:sz w:val="24"/>
          <w:szCs w:val="24"/>
        </w:rPr>
      </w:pPr>
    </w:p>
    <w:p w14:paraId="2F140011" w14:textId="77777777" w:rsidR="00AD7D9E" w:rsidRDefault="00AD7D9E" w:rsidP="002E6AED">
      <w:pPr>
        <w:pStyle w:val="Heading2"/>
        <w:spacing w:before="0" w:line="240" w:lineRule="auto"/>
        <w:jc w:val="both"/>
        <w:rPr>
          <w:rFonts w:cstheme="majorHAnsi"/>
          <w:b/>
          <w:sz w:val="36"/>
          <w:szCs w:val="36"/>
        </w:rPr>
      </w:pPr>
      <w:r w:rsidRPr="00DA1CAE">
        <w:rPr>
          <w:rFonts w:cstheme="majorHAnsi"/>
          <w:b/>
          <w:sz w:val="36"/>
          <w:szCs w:val="36"/>
        </w:rPr>
        <w:t>Elements of Preparedness</w:t>
      </w:r>
    </w:p>
    <w:p w14:paraId="3C2D26A6" w14:textId="77777777" w:rsidR="007757E0" w:rsidRPr="007757E0" w:rsidRDefault="007757E0" w:rsidP="007757E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605"/>
        <w:gridCol w:w="8294"/>
      </w:tblGrid>
      <w:tr w:rsidR="006C7CB1" w:rsidRPr="00611999" w14:paraId="7DF5A103" w14:textId="77777777" w:rsidTr="528CD62E">
        <w:trPr>
          <w:trHeight w:val="441"/>
        </w:trPr>
        <w:tc>
          <w:tcPr>
            <w:tcW w:w="456" w:type="dxa"/>
          </w:tcPr>
          <w:p w14:paraId="19B1CD3C" w14:textId="1CE53446" w:rsidR="006C7CB1" w:rsidRPr="00EE40D7" w:rsidRDefault="006C7CB1">
            <w:pPr>
              <w:rPr>
                <w:b/>
                <w:bCs/>
                <w:sz w:val="28"/>
                <w:szCs w:val="28"/>
              </w:rPr>
            </w:pPr>
            <w:r w:rsidRPr="00EE40D7">
              <w:rPr>
                <w:b/>
                <w:sz w:val="28"/>
                <w:szCs w:val="28"/>
              </w:rPr>
              <w:t>A.</w:t>
            </w:r>
          </w:p>
        </w:tc>
        <w:tc>
          <w:tcPr>
            <w:tcW w:w="8904" w:type="dxa"/>
            <w:gridSpan w:val="2"/>
          </w:tcPr>
          <w:p w14:paraId="7F70CA48" w14:textId="77777777" w:rsidR="006C7CB1" w:rsidRDefault="006C7CB1">
            <w:pPr>
              <w:pStyle w:val="Heading3"/>
              <w:spacing w:before="0"/>
              <w:jc w:val="both"/>
              <w:outlineLvl w:val="2"/>
              <w:rPr>
                <w:rFonts w:asciiTheme="minorHAnsi" w:hAnsiTheme="minorHAnsi" w:cstheme="minorHAnsi"/>
                <w:bCs/>
                <w:i/>
                <w:iCs/>
                <w:color w:val="auto"/>
                <w:sz w:val="28"/>
                <w:szCs w:val="28"/>
              </w:rPr>
            </w:pPr>
            <w:r w:rsidRPr="00EE40D7">
              <w:rPr>
                <w:rFonts w:asciiTheme="minorHAnsi" w:hAnsiTheme="minorHAnsi" w:cstheme="minorHAnsi"/>
                <w:b/>
                <w:color w:val="auto"/>
                <w:sz w:val="28"/>
                <w:szCs w:val="28"/>
              </w:rPr>
              <w:t xml:space="preserve">Evacuation </w:t>
            </w:r>
            <w:r w:rsidRPr="00EE40D7">
              <w:rPr>
                <w:rFonts w:asciiTheme="minorHAnsi" w:hAnsiTheme="minorHAnsi" w:cstheme="minorHAnsi"/>
                <w:bCs/>
                <w:i/>
                <w:iCs/>
                <w:color w:val="auto"/>
                <w:sz w:val="28"/>
                <w:szCs w:val="28"/>
              </w:rPr>
              <w:t>(Q.8)</w:t>
            </w:r>
          </w:p>
          <w:p w14:paraId="75133C1A" w14:textId="2B308526" w:rsidR="007757E0" w:rsidRPr="007757E0" w:rsidRDefault="007757E0" w:rsidP="007757E0"/>
        </w:tc>
      </w:tr>
      <w:tr w:rsidR="006C7CB1" w:rsidRPr="00611999" w14:paraId="7935960D" w14:textId="77777777" w:rsidTr="00530321">
        <w:trPr>
          <w:trHeight w:val="2889"/>
        </w:trPr>
        <w:tc>
          <w:tcPr>
            <w:tcW w:w="456" w:type="dxa"/>
          </w:tcPr>
          <w:p w14:paraId="5A8F4379" w14:textId="3C12D6E9" w:rsidR="006C7CB1" w:rsidRPr="00953D4F" w:rsidRDefault="00274AD7">
            <w:pPr>
              <w:rPr>
                <w:b/>
                <w:bCs/>
                <w:color w:val="000000" w:themeColor="text1"/>
                <w:sz w:val="24"/>
                <w:szCs w:val="24"/>
              </w:rPr>
            </w:pPr>
            <w:sdt>
              <w:sdtPr>
                <w:rPr>
                  <w:color w:val="000000" w:themeColor="text1"/>
                  <w:sz w:val="24"/>
                  <w:szCs w:val="24"/>
                </w:rPr>
                <w:id w:val="-435517450"/>
                <w14:checkbox>
                  <w14:checked w14:val="0"/>
                  <w14:checkedState w14:val="2612" w14:font="MS Gothic"/>
                  <w14:uncheckedState w14:val="2610" w14:font="MS Gothic"/>
                </w14:checkbox>
              </w:sdtPr>
              <w:sdtEndPr/>
              <w:sdtContent>
                <w:r w:rsidR="004A6D99">
                  <w:rPr>
                    <w:rFonts w:ascii="MS Gothic" w:eastAsia="MS Gothic" w:hAnsi="MS Gothic" w:hint="eastAsia"/>
                    <w:color w:val="000000" w:themeColor="text1"/>
                    <w:sz w:val="24"/>
                    <w:szCs w:val="24"/>
                  </w:rPr>
                  <w:t>☐</w:t>
                </w:r>
              </w:sdtContent>
            </w:sdt>
          </w:p>
        </w:tc>
        <w:tc>
          <w:tcPr>
            <w:tcW w:w="605" w:type="dxa"/>
          </w:tcPr>
          <w:p w14:paraId="451C612F" w14:textId="38BB5172" w:rsidR="006C7CB1" w:rsidRPr="00953D4F" w:rsidRDefault="00B6112E">
            <w:pPr>
              <w:jc w:val="right"/>
              <w:rPr>
                <w:bCs/>
                <w:color w:val="000000" w:themeColor="text1"/>
                <w:sz w:val="24"/>
                <w:szCs w:val="24"/>
              </w:rPr>
            </w:pPr>
            <w:r>
              <w:rPr>
                <w:bCs/>
                <w:color w:val="000000" w:themeColor="text1"/>
                <w:sz w:val="24"/>
                <w:szCs w:val="24"/>
              </w:rPr>
              <w:t>(1)</w:t>
            </w:r>
          </w:p>
        </w:tc>
        <w:tc>
          <w:tcPr>
            <w:tcW w:w="8299" w:type="dxa"/>
          </w:tcPr>
          <w:p w14:paraId="0F4C8B1E" w14:textId="77777777" w:rsidR="006C7CB1" w:rsidRDefault="005D3FDC">
            <w:pPr>
              <w:jc w:val="both"/>
              <w:rPr>
                <w:rFonts w:cstheme="minorHAnsi"/>
                <w:bCs/>
                <w:i/>
                <w:sz w:val="24"/>
                <w:szCs w:val="24"/>
              </w:rPr>
            </w:pPr>
            <w:r w:rsidRPr="00282FDA">
              <w:rPr>
                <w:rFonts w:cstheme="minorHAnsi"/>
                <w:b/>
                <w:sz w:val="24"/>
                <w:szCs w:val="24"/>
              </w:rPr>
              <w:t>Established a formal or informal agreement with a designated or de facto lead organization for policy, go-to guidance, and technical assistance that helps with preparing for evacuations in advance of an emergency</w:t>
            </w:r>
            <w:r w:rsidRPr="006E160B">
              <w:rPr>
                <w:rFonts w:cstheme="minorHAnsi"/>
                <w:b/>
                <w:sz w:val="24"/>
                <w:szCs w:val="24"/>
              </w:rPr>
              <w:t>.</w:t>
            </w:r>
            <w:r w:rsidRPr="00611999">
              <w:rPr>
                <w:rFonts w:cstheme="minorHAnsi"/>
                <w:b/>
                <w:sz w:val="24"/>
                <w:szCs w:val="24"/>
              </w:rPr>
              <w:t xml:space="preserve"> </w:t>
            </w:r>
            <w:r w:rsidRPr="00953D4F">
              <w:rPr>
                <w:rFonts w:cstheme="minorHAnsi"/>
                <w:bCs/>
                <w:i/>
                <w:sz w:val="24"/>
                <w:szCs w:val="24"/>
              </w:rPr>
              <w:t>(Q. 7a)</w:t>
            </w:r>
          </w:p>
          <w:p w14:paraId="314C86CA" w14:textId="77777777" w:rsidR="00B6112E" w:rsidRDefault="00B6112E">
            <w:pPr>
              <w:jc w:val="both"/>
              <w:rPr>
                <w:rFonts w:cstheme="minorHAnsi"/>
                <w:sz w:val="24"/>
                <w:szCs w:val="24"/>
              </w:rPr>
            </w:pPr>
            <w:r w:rsidRPr="00953D4F">
              <w:rPr>
                <w:rFonts w:cstheme="minorHAnsi"/>
                <w:sz w:val="24"/>
                <w:szCs w:val="24"/>
              </w:rPr>
              <w:t>This agreement is ideally based on the organization’s mission that directly applies to evacuation in emergencies, having the ability to mobilize support and resources in the case of emergencies, and the organization being willing to take on the responsibility.</w:t>
            </w:r>
            <w:bookmarkStart w:id="0" w:name="_Ref68864999"/>
            <w:r w:rsidRPr="00282FDA">
              <w:rPr>
                <w:rStyle w:val="EndnoteReference"/>
                <w:rFonts w:cstheme="minorHAnsi"/>
                <w:sz w:val="24"/>
                <w:szCs w:val="24"/>
              </w:rPr>
              <w:endnoteReference w:id="2"/>
            </w:r>
            <w:bookmarkEnd w:id="0"/>
            <w:r w:rsidRPr="00953D4F">
              <w:rPr>
                <w:rFonts w:cstheme="minorHAnsi"/>
                <w:sz w:val="24"/>
                <w:szCs w:val="24"/>
              </w:rPr>
              <w:t xml:space="preserve"> A </w:t>
            </w:r>
            <w:r w:rsidR="00557499">
              <w:rPr>
                <w:rFonts w:cstheme="minorHAnsi"/>
                <w:sz w:val="24"/>
                <w:szCs w:val="24"/>
              </w:rPr>
              <w:t>likely</w:t>
            </w:r>
            <w:r w:rsidR="00557499" w:rsidRPr="00953D4F">
              <w:rPr>
                <w:rFonts w:cstheme="minorHAnsi"/>
                <w:sz w:val="24"/>
                <w:szCs w:val="24"/>
              </w:rPr>
              <w:t xml:space="preserve"> </w:t>
            </w:r>
            <w:r w:rsidRPr="00953D4F">
              <w:rPr>
                <w:rFonts w:cstheme="minorHAnsi"/>
                <w:sz w:val="24"/>
                <w:szCs w:val="24"/>
              </w:rPr>
              <w:t xml:space="preserve">example of an agency </w:t>
            </w:r>
            <w:r w:rsidR="00557499">
              <w:rPr>
                <w:rFonts w:cstheme="minorHAnsi"/>
                <w:sz w:val="24"/>
                <w:szCs w:val="24"/>
              </w:rPr>
              <w:t xml:space="preserve">who holds this </w:t>
            </w:r>
            <w:r w:rsidR="00D64F38">
              <w:rPr>
                <w:rFonts w:cstheme="minorHAnsi"/>
                <w:sz w:val="24"/>
                <w:szCs w:val="24"/>
              </w:rPr>
              <w:t>responsibility</w:t>
            </w:r>
            <w:r w:rsidRPr="00953D4F">
              <w:rPr>
                <w:rFonts w:cstheme="minorHAnsi"/>
                <w:sz w:val="24"/>
                <w:szCs w:val="24"/>
              </w:rPr>
              <w:t xml:space="preserve"> might be an Office/Department of Emergency Services/Management.</w:t>
            </w:r>
          </w:p>
          <w:p w14:paraId="6CC914F3" w14:textId="7D6B566B" w:rsidR="00B6112E" w:rsidRPr="00953D4F" w:rsidRDefault="00274AD7">
            <w:pPr>
              <w:jc w:val="both"/>
              <w:rPr>
                <w:rFonts w:cstheme="minorHAnsi"/>
              </w:rPr>
            </w:pPr>
            <w:sdt>
              <w:sdtPr>
                <w:rPr>
                  <w:sz w:val="24"/>
                  <w:szCs w:val="24"/>
                </w:rPr>
                <w:id w:val="-1078584382"/>
                <w14:checkbox>
                  <w14:checked w14:val="0"/>
                  <w14:checkedState w14:val="2612" w14:font="MS Gothic"/>
                  <w14:uncheckedState w14:val="2610" w14:font="MS Gothic"/>
                </w14:checkbox>
              </w:sdtPr>
              <w:sdtEndPr/>
              <w:sdtContent>
                <w:r w:rsidR="00BE4B2C">
                  <w:rPr>
                    <w:rFonts w:ascii="MS Gothic" w:eastAsia="MS Gothic" w:hAnsi="MS Gothic" w:hint="eastAsia"/>
                    <w:sz w:val="24"/>
                    <w:szCs w:val="24"/>
                  </w:rPr>
                  <w:t>☐</w:t>
                </w:r>
              </w:sdtContent>
            </w:sdt>
            <w:r w:rsidR="00BE4B2C">
              <w:rPr>
                <w:rFonts w:ascii="MS Gothic" w:eastAsia="MS Gothic" w:hAnsi="MS Gothic" w:hint="eastAsia"/>
                <w:sz w:val="24"/>
                <w:szCs w:val="24"/>
              </w:rPr>
              <w:t xml:space="preserve"> </w:t>
            </w:r>
            <w:r w:rsidR="00BE4B2C" w:rsidRPr="005665D4">
              <w:rPr>
                <w:rFonts w:cs="Arial"/>
                <w:b/>
                <w:bCs/>
                <w:sz w:val="24"/>
                <w:szCs w:val="24"/>
              </w:rPr>
              <w:t>Lead Organization</w:t>
            </w:r>
            <w:r w:rsidR="008912E3">
              <w:rPr>
                <w:rFonts w:cs="Arial"/>
                <w:b/>
                <w:bCs/>
                <w:sz w:val="24"/>
                <w:szCs w:val="24"/>
              </w:rPr>
              <w:t xml:space="preserve"> Name</w:t>
            </w:r>
            <w:r w:rsidR="00BE4B2C" w:rsidRPr="005665D4">
              <w:rPr>
                <w:rFonts w:cs="Arial"/>
                <w:b/>
                <w:bCs/>
                <w:sz w:val="24"/>
                <w:szCs w:val="24"/>
              </w:rPr>
              <w:t xml:space="preserve">: </w:t>
            </w:r>
            <w:r w:rsidR="00BE4B2C" w:rsidRPr="005665D4">
              <w:rPr>
                <w:rFonts w:cs="Arial"/>
                <w:sz w:val="24"/>
                <w:szCs w:val="24"/>
              </w:rPr>
              <w:t>___________________________</w:t>
            </w:r>
          </w:p>
        </w:tc>
      </w:tr>
      <w:tr w:rsidR="00AD5A6E" w:rsidRPr="00611999" w14:paraId="4CA79AFD" w14:textId="77777777" w:rsidTr="00D00417">
        <w:trPr>
          <w:trHeight w:val="2835"/>
        </w:trPr>
        <w:tc>
          <w:tcPr>
            <w:tcW w:w="456" w:type="dxa"/>
          </w:tcPr>
          <w:p w14:paraId="61D97C89" w14:textId="495046B8" w:rsidR="00AD5A6E" w:rsidRPr="005D3FDC" w:rsidRDefault="00274AD7">
            <w:pPr>
              <w:rPr>
                <w:color w:val="000000" w:themeColor="text1"/>
                <w:sz w:val="24"/>
                <w:szCs w:val="24"/>
              </w:rPr>
            </w:pPr>
            <w:sdt>
              <w:sdtPr>
                <w:rPr>
                  <w:color w:val="000000" w:themeColor="text1"/>
                  <w:sz w:val="24"/>
                  <w:szCs w:val="24"/>
                </w:rPr>
                <w:id w:val="882294851"/>
                <w14:checkbox>
                  <w14:checked w14:val="0"/>
                  <w14:checkedState w14:val="2612" w14:font="MS Gothic"/>
                  <w14:uncheckedState w14:val="2610" w14:font="MS Gothic"/>
                </w14:checkbox>
              </w:sdtPr>
              <w:sdtEndPr/>
              <w:sdtContent>
                <w:r w:rsidR="00AD5A6E" w:rsidRPr="00611999">
                  <w:rPr>
                    <w:rFonts w:ascii="MS Gothic" w:eastAsia="MS Gothic" w:hAnsi="MS Gothic" w:hint="eastAsia"/>
                    <w:color w:val="000000" w:themeColor="text1"/>
                    <w:sz w:val="24"/>
                    <w:szCs w:val="24"/>
                  </w:rPr>
                  <w:t>☐</w:t>
                </w:r>
              </w:sdtContent>
            </w:sdt>
          </w:p>
        </w:tc>
        <w:tc>
          <w:tcPr>
            <w:tcW w:w="605" w:type="dxa"/>
          </w:tcPr>
          <w:p w14:paraId="6F8B806A" w14:textId="30A18BA0" w:rsidR="00AD5A6E" w:rsidRDefault="00AD5A6E">
            <w:pPr>
              <w:jc w:val="right"/>
              <w:rPr>
                <w:bCs/>
                <w:color w:val="000000" w:themeColor="text1"/>
                <w:sz w:val="24"/>
                <w:szCs w:val="24"/>
              </w:rPr>
            </w:pPr>
            <w:r>
              <w:rPr>
                <w:bCs/>
                <w:color w:val="000000" w:themeColor="text1"/>
                <w:sz w:val="24"/>
                <w:szCs w:val="24"/>
              </w:rPr>
              <w:t>(2)</w:t>
            </w:r>
          </w:p>
        </w:tc>
        <w:tc>
          <w:tcPr>
            <w:tcW w:w="8299" w:type="dxa"/>
          </w:tcPr>
          <w:p w14:paraId="572465CB" w14:textId="2281EA3C" w:rsidR="00AD5A6E" w:rsidRPr="00282FDA" w:rsidRDefault="00AD5A6E">
            <w:pPr>
              <w:jc w:val="both"/>
              <w:rPr>
                <w:rFonts w:cstheme="minorHAnsi"/>
                <w:b/>
                <w:sz w:val="24"/>
                <w:szCs w:val="24"/>
              </w:rPr>
            </w:pPr>
            <w:r w:rsidRPr="00282FDA">
              <w:rPr>
                <w:rFonts w:cstheme="minorHAnsi"/>
                <w:b/>
                <w:sz w:val="24"/>
                <w:szCs w:val="24"/>
              </w:rPr>
              <w:t>Created procedure/process to make a “Go vs. Stay” decision</w:t>
            </w:r>
            <w:r w:rsidRPr="006E160B">
              <w:rPr>
                <w:rFonts w:cstheme="minorHAnsi"/>
                <w:b/>
                <w:sz w:val="24"/>
                <w:szCs w:val="24"/>
              </w:rPr>
              <w:t>.</w:t>
            </w:r>
            <w:r w:rsidRPr="00611999">
              <w:rPr>
                <w:rFonts w:cstheme="minorHAnsi"/>
                <w:b/>
                <w:sz w:val="24"/>
                <w:szCs w:val="24"/>
              </w:rPr>
              <w:t xml:space="preserve"> </w:t>
            </w:r>
            <w:r w:rsidRPr="00953D4F">
              <w:rPr>
                <w:rFonts w:cstheme="minorHAnsi"/>
                <w:bCs/>
                <w:i/>
                <w:sz w:val="24"/>
                <w:szCs w:val="24"/>
              </w:rPr>
              <w:t>(Q. 8a)</w:t>
            </w:r>
          </w:p>
          <w:p w14:paraId="55CA4AE2" w14:textId="269F9C84" w:rsidR="00AD5A6E" w:rsidRPr="00953D4F" w:rsidRDefault="00AD5A6E">
            <w:pPr>
              <w:jc w:val="both"/>
              <w:rPr>
                <w:sz w:val="24"/>
                <w:szCs w:val="24"/>
              </w:rPr>
            </w:pPr>
            <w:r w:rsidRPr="768C8949">
              <w:rPr>
                <w:sz w:val="24"/>
                <w:szCs w:val="24"/>
              </w:rPr>
              <w:t>An example of a plan that incorporates this tool would include procedures for different types of disasters or hazards.  An example could include guidance for evacuating vs. sheltering in place for different disaster</w:t>
            </w:r>
            <w:r w:rsidR="00B971D0" w:rsidRPr="768C8949">
              <w:rPr>
                <w:sz w:val="24"/>
                <w:szCs w:val="24"/>
              </w:rPr>
              <w:t xml:space="preserve"> scenarios</w:t>
            </w:r>
            <w:r w:rsidRPr="768C8949">
              <w:rPr>
                <w:sz w:val="24"/>
                <w:szCs w:val="24"/>
              </w:rPr>
              <w:t xml:space="preserve"> and ensuring that avenues of communication with emergency managers is readily available</w:t>
            </w:r>
            <w:r w:rsidR="003926A2" w:rsidRPr="768C8949">
              <w:rPr>
                <w:sz w:val="24"/>
                <w:szCs w:val="24"/>
              </w:rPr>
              <w:t xml:space="preserve"> – including redundant communications systems</w:t>
            </w:r>
            <w:r w:rsidRPr="768C8949">
              <w:rPr>
                <w:sz w:val="24"/>
                <w:szCs w:val="24"/>
              </w:rPr>
              <w:t xml:space="preserve">. </w:t>
            </w:r>
            <w:r w:rsidRPr="768C8949">
              <w:rPr>
                <w:rStyle w:val="EndnoteReference"/>
                <w:sz w:val="24"/>
                <w:szCs w:val="24"/>
              </w:rPr>
              <w:endnoteReference w:id="3"/>
            </w:r>
            <w:r w:rsidRPr="768C8949">
              <w:rPr>
                <w:sz w:val="24"/>
                <w:szCs w:val="24"/>
              </w:rPr>
              <w:t xml:space="preserve"> This plan should establish clear leadership</w:t>
            </w:r>
            <w:r w:rsidR="003926A2" w:rsidRPr="768C8949">
              <w:rPr>
                <w:sz w:val="24"/>
                <w:szCs w:val="24"/>
              </w:rPr>
              <w:t xml:space="preserve">, roles, and </w:t>
            </w:r>
            <w:r w:rsidR="3D5E56D0" w:rsidRPr="768C8949">
              <w:rPr>
                <w:sz w:val="24"/>
                <w:szCs w:val="24"/>
              </w:rPr>
              <w:t>responsibilities</w:t>
            </w:r>
            <w:r w:rsidRPr="768C8949">
              <w:rPr>
                <w:sz w:val="24"/>
                <w:szCs w:val="24"/>
              </w:rPr>
              <w:t xml:space="preserve">, and distinguish between a building or site evacuation (i.e. leaving the area where the </w:t>
            </w:r>
            <w:proofErr w:type="gramStart"/>
            <w:r w:rsidRPr="768C8949">
              <w:rPr>
                <w:sz w:val="24"/>
                <w:szCs w:val="24"/>
              </w:rPr>
              <w:t>child care</w:t>
            </w:r>
            <w:proofErr w:type="gramEnd"/>
            <w:r w:rsidRPr="768C8949">
              <w:rPr>
                <w:sz w:val="24"/>
                <w:szCs w:val="24"/>
              </w:rPr>
              <w:t xml:space="preserve"> center is entirely or just leaving the building). </w:t>
            </w:r>
            <w:r w:rsidRPr="768C8949">
              <w:rPr>
                <w:rStyle w:val="EndnoteReference"/>
                <w:sz w:val="24"/>
                <w:szCs w:val="24"/>
              </w:rPr>
              <w:endnoteReference w:id="4"/>
            </w:r>
            <w:r w:rsidRPr="768C8949">
              <w:rPr>
                <w:sz w:val="24"/>
                <w:szCs w:val="24"/>
              </w:rPr>
              <w:t xml:space="preserve"> </w:t>
            </w:r>
          </w:p>
        </w:tc>
      </w:tr>
      <w:tr w:rsidR="00215950" w:rsidRPr="00611999" w14:paraId="7B95E7B7" w14:textId="77777777" w:rsidTr="528CD62E">
        <w:trPr>
          <w:trHeight w:val="1539"/>
        </w:trPr>
        <w:tc>
          <w:tcPr>
            <w:tcW w:w="456" w:type="dxa"/>
          </w:tcPr>
          <w:p w14:paraId="69813909" w14:textId="53333FE2" w:rsidR="00215950" w:rsidRPr="00611999" w:rsidRDefault="00274AD7">
            <w:pPr>
              <w:rPr>
                <w:color w:val="000000" w:themeColor="text1"/>
                <w:sz w:val="24"/>
                <w:szCs w:val="24"/>
              </w:rPr>
            </w:pPr>
            <w:sdt>
              <w:sdtPr>
                <w:rPr>
                  <w:color w:val="000000" w:themeColor="text1"/>
                  <w:sz w:val="24"/>
                  <w:szCs w:val="24"/>
                </w:rPr>
                <w:id w:val="1951279617"/>
                <w14:checkbox>
                  <w14:checked w14:val="0"/>
                  <w14:checkedState w14:val="2612" w14:font="MS Gothic"/>
                  <w14:uncheckedState w14:val="2610" w14:font="MS Gothic"/>
                </w14:checkbox>
              </w:sdtPr>
              <w:sdtEndPr/>
              <w:sdtContent>
                <w:r w:rsidR="00215950" w:rsidRPr="00611999">
                  <w:rPr>
                    <w:rFonts w:ascii="MS Gothic" w:eastAsia="MS Gothic" w:hAnsi="MS Gothic" w:hint="eastAsia"/>
                    <w:color w:val="000000" w:themeColor="text1"/>
                    <w:sz w:val="24"/>
                    <w:szCs w:val="24"/>
                  </w:rPr>
                  <w:t>☐</w:t>
                </w:r>
              </w:sdtContent>
            </w:sdt>
          </w:p>
        </w:tc>
        <w:tc>
          <w:tcPr>
            <w:tcW w:w="605" w:type="dxa"/>
          </w:tcPr>
          <w:p w14:paraId="1D75EBA2" w14:textId="5EE8FC11" w:rsidR="00215950" w:rsidRDefault="00215950">
            <w:pPr>
              <w:jc w:val="right"/>
              <w:rPr>
                <w:bCs/>
                <w:color w:val="000000" w:themeColor="text1"/>
                <w:sz w:val="24"/>
                <w:szCs w:val="24"/>
              </w:rPr>
            </w:pPr>
            <w:r>
              <w:rPr>
                <w:bCs/>
                <w:color w:val="000000" w:themeColor="text1"/>
                <w:sz w:val="24"/>
                <w:szCs w:val="24"/>
              </w:rPr>
              <w:t>(3)</w:t>
            </w:r>
          </w:p>
        </w:tc>
        <w:tc>
          <w:tcPr>
            <w:tcW w:w="8299" w:type="dxa"/>
          </w:tcPr>
          <w:p w14:paraId="6F062D6E" w14:textId="4299AF3F" w:rsidR="00215950" w:rsidRPr="00282FDA" w:rsidRDefault="00215950">
            <w:pPr>
              <w:jc w:val="both"/>
              <w:rPr>
                <w:rFonts w:cstheme="minorHAnsi"/>
                <w:sz w:val="24"/>
                <w:szCs w:val="24"/>
              </w:rPr>
            </w:pPr>
            <w:r w:rsidRPr="00282FDA">
              <w:rPr>
                <w:rFonts w:cstheme="minorHAnsi"/>
                <w:b/>
                <w:sz w:val="24"/>
                <w:szCs w:val="24"/>
              </w:rPr>
              <w:t>Established a primary evacuation location site and route</w:t>
            </w:r>
            <w:r w:rsidRPr="006E160B">
              <w:rPr>
                <w:rFonts w:cstheme="minorHAnsi"/>
                <w:b/>
                <w:sz w:val="24"/>
                <w:szCs w:val="24"/>
              </w:rPr>
              <w:t>.</w:t>
            </w:r>
            <w:r w:rsidRPr="00611999">
              <w:rPr>
                <w:rFonts w:cstheme="minorHAnsi"/>
                <w:b/>
                <w:sz w:val="24"/>
                <w:szCs w:val="24"/>
              </w:rPr>
              <w:t xml:space="preserve"> </w:t>
            </w:r>
            <w:r w:rsidRPr="00953D4F">
              <w:rPr>
                <w:rFonts w:cstheme="minorHAnsi"/>
                <w:bCs/>
                <w:i/>
                <w:sz w:val="24"/>
                <w:szCs w:val="24"/>
              </w:rPr>
              <w:t>(Q. 8b &amp; 8c)</w:t>
            </w:r>
          </w:p>
          <w:p w14:paraId="4FDD65C4" w14:textId="45E4C2A3" w:rsidR="00215950" w:rsidRPr="00953D4F" w:rsidRDefault="00215950">
            <w:pPr>
              <w:jc w:val="both"/>
              <w:rPr>
                <w:rFonts w:cstheme="minorHAnsi"/>
                <w:sz w:val="24"/>
                <w:szCs w:val="24"/>
              </w:rPr>
            </w:pPr>
            <w:r w:rsidRPr="00953D4F">
              <w:rPr>
                <w:rFonts w:cstheme="minorHAnsi"/>
                <w:sz w:val="24"/>
                <w:szCs w:val="24"/>
              </w:rPr>
              <w:t xml:space="preserve">Examples of an appropriate evacuation plan can include a location being far enough from the building to be away from a potential hazard, a simple route that does not require moving children near obstacles or hazards like a major roadway and include a backup location in case the first site is too risky. </w:t>
            </w:r>
            <w:bookmarkStart w:id="1" w:name="_Ref68864884"/>
            <w:r w:rsidRPr="00282FDA">
              <w:rPr>
                <w:rStyle w:val="EndnoteReference"/>
                <w:rFonts w:cstheme="minorHAnsi"/>
                <w:sz w:val="24"/>
                <w:szCs w:val="24"/>
              </w:rPr>
              <w:endnoteReference w:id="5"/>
            </w:r>
            <w:bookmarkEnd w:id="1"/>
            <w:r w:rsidRPr="00953D4F">
              <w:rPr>
                <w:rFonts w:cstheme="minorHAnsi"/>
                <w:sz w:val="24"/>
                <w:szCs w:val="24"/>
              </w:rPr>
              <w:t xml:space="preserve"> </w:t>
            </w:r>
          </w:p>
        </w:tc>
      </w:tr>
      <w:tr w:rsidR="00215950" w:rsidRPr="00611999" w14:paraId="1D24D68D" w14:textId="77777777" w:rsidTr="00E32048">
        <w:trPr>
          <w:trHeight w:val="1613"/>
        </w:trPr>
        <w:tc>
          <w:tcPr>
            <w:tcW w:w="456" w:type="dxa"/>
          </w:tcPr>
          <w:p w14:paraId="412168A4" w14:textId="5B4C489E" w:rsidR="00215950" w:rsidRPr="00611999" w:rsidRDefault="00274AD7">
            <w:pPr>
              <w:rPr>
                <w:color w:val="000000" w:themeColor="text1"/>
                <w:sz w:val="24"/>
                <w:szCs w:val="24"/>
              </w:rPr>
            </w:pPr>
            <w:sdt>
              <w:sdtPr>
                <w:rPr>
                  <w:rFonts w:cstheme="minorHAnsi"/>
                  <w:sz w:val="24"/>
                  <w:szCs w:val="24"/>
                </w:rPr>
                <w:id w:val="1983971731"/>
                <w14:checkbox>
                  <w14:checked w14:val="0"/>
                  <w14:checkedState w14:val="2612" w14:font="MS Gothic"/>
                  <w14:uncheckedState w14:val="2610" w14:font="MS Gothic"/>
                </w14:checkbox>
              </w:sdtPr>
              <w:sdtEndPr>
                <w:rPr>
                  <w:rFonts w:cstheme="minorBidi"/>
                </w:rPr>
              </w:sdtEndPr>
              <w:sdtContent>
                <w:r w:rsidR="00215950">
                  <w:rPr>
                    <w:rFonts w:ascii="MS Gothic" w:eastAsia="MS Gothic" w:hAnsi="MS Gothic" w:hint="eastAsia"/>
                    <w:sz w:val="24"/>
                    <w:szCs w:val="24"/>
                  </w:rPr>
                  <w:t>☐</w:t>
                </w:r>
              </w:sdtContent>
            </w:sdt>
          </w:p>
        </w:tc>
        <w:tc>
          <w:tcPr>
            <w:tcW w:w="605" w:type="dxa"/>
          </w:tcPr>
          <w:p w14:paraId="39B82276" w14:textId="7D1FA9DA" w:rsidR="00215950" w:rsidRDefault="00215950">
            <w:pPr>
              <w:jc w:val="right"/>
              <w:rPr>
                <w:bCs/>
                <w:color w:val="000000" w:themeColor="text1"/>
                <w:sz w:val="24"/>
                <w:szCs w:val="24"/>
              </w:rPr>
            </w:pPr>
            <w:r>
              <w:rPr>
                <w:bCs/>
                <w:color w:val="000000" w:themeColor="text1"/>
                <w:sz w:val="24"/>
                <w:szCs w:val="24"/>
              </w:rPr>
              <w:t>(4)</w:t>
            </w:r>
          </w:p>
        </w:tc>
        <w:tc>
          <w:tcPr>
            <w:tcW w:w="8299" w:type="dxa"/>
          </w:tcPr>
          <w:p w14:paraId="5DF8BC1B" w14:textId="4CB3BB9E" w:rsidR="00215950" w:rsidRPr="00282FDA" w:rsidRDefault="00215950">
            <w:pPr>
              <w:jc w:val="both"/>
              <w:rPr>
                <w:rFonts w:cstheme="minorHAnsi"/>
                <w:b/>
                <w:sz w:val="24"/>
                <w:szCs w:val="24"/>
              </w:rPr>
            </w:pPr>
            <w:r w:rsidRPr="00282FDA">
              <w:rPr>
                <w:rFonts w:cstheme="minorHAnsi"/>
                <w:b/>
                <w:sz w:val="24"/>
                <w:szCs w:val="24"/>
              </w:rPr>
              <w:t>Established a secondary evacuation location site and route</w:t>
            </w:r>
            <w:r w:rsidRPr="00953D4F">
              <w:rPr>
                <w:rFonts w:cstheme="minorHAnsi"/>
                <w:bCs/>
                <w:sz w:val="24"/>
                <w:szCs w:val="24"/>
              </w:rPr>
              <w:t xml:space="preserve">. </w:t>
            </w:r>
          </w:p>
          <w:p w14:paraId="680EDC43" w14:textId="3EDF746A" w:rsidR="00215950" w:rsidRPr="00953D4F" w:rsidRDefault="00215950">
            <w:pPr>
              <w:jc w:val="both"/>
              <w:rPr>
                <w:sz w:val="24"/>
                <w:szCs w:val="24"/>
              </w:rPr>
            </w:pPr>
            <w:r w:rsidRPr="768C8949">
              <w:rPr>
                <w:sz w:val="24"/>
                <w:szCs w:val="24"/>
              </w:rPr>
              <w:t>This should be a site that is further away from the facility, in case the emergency incident affects a larger area. Consider a community center or school that is in the neighboring jurisdiction.</w:t>
            </w:r>
            <w:r w:rsidR="00B96784" w:rsidRPr="768C8949">
              <w:rPr>
                <w:sz w:val="24"/>
                <w:szCs w:val="24"/>
              </w:rPr>
              <w:t xml:space="preserve"> Ensure the receiving entity is aware of </w:t>
            </w:r>
            <w:r w:rsidR="00551DDE" w:rsidRPr="768C8949">
              <w:rPr>
                <w:sz w:val="24"/>
                <w:szCs w:val="24"/>
              </w:rPr>
              <w:t>the</w:t>
            </w:r>
            <w:r w:rsidR="00B96784" w:rsidRPr="768C8949">
              <w:rPr>
                <w:sz w:val="24"/>
                <w:szCs w:val="24"/>
              </w:rPr>
              <w:t xml:space="preserve"> agreement and can safely receive </w:t>
            </w:r>
            <w:r w:rsidR="00551DDE" w:rsidRPr="768C8949">
              <w:rPr>
                <w:sz w:val="24"/>
                <w:szCs w:val="24"/>
              </w:rPr>
              <w:t xml:space="preserve">children during an </w:t>
            </w:r>
            <w:r w:rsidR="18ECC7ED" w:rsidRPr="768C8949">
              <w:rPr>
                <w:sz w:val="24"/>
                <w:szCs w:val="24"/>
              </w:rPr>
              <w:t>emergency.</w:t>
            </w:r>
          </w:p>
        </w:tc>
      </w:tr>
      <w:tr w:rsidR="00C31E09" w:rsidRPr="00611999" w14:paraId="6324EE43" w14:textId="77777777" w:rsidTr="00530321">
        <w:trPr>
          <w:trHeight w:val="5238"/>
        </w:trPr>
        <w:tc>
          <w:tcPr>
            <w:tcW w:w="456" w:type="dxa"/>
          </w:tcPr>
          <w:p w14:paraId="074FA80D" w14:textId="77777777" w:rsidR="00C31E09" w:rsidRDefault="00C31E09">
            <w:pPr>
              <w:rPr>
                <w:rFonts w:cstheme="minorHAnsi"/>
                <w:sz w:val="24"/>
                <w:szCs w:val="24"/>
              </w:rPr>
            </w:pPr>
          </w:p>
        </w:tc>
        <w:tc>
          <w:tcPr>
            <w:tcW w:w="605" w:type="dxa"/>
          </w:tcPr>
          <w:p w14:paraId="7B76D278" w14:textId="77777777" w:rsidR="00C31E09" w:rsidRDefault="00C31E09">
            <w:pPr>
              <w:jc w:val="right"/>
              <w:rPr>
                <w:bCs/>
                <w:color w:val="000000" w:themeColor="text1"/>
                <w:sz w:val="24"/>
                <w:szCs w:val="24"/>
              </w:rPr>
            </w:pPr>
            <w:r>
              <w:rPr>
                <w:bCs/>
                <w:color w:val="000000" w:themeColor="text1"/>
                <w:sz w:val="24"/>
                <w:szCs w:val="24"/>
              </w:rPr>
              <w:t>(5)</w:t>
            </w:r>
          </w:p>
          <w:p w14:paraId="2C05B6AE" w14:textId="77777777" w:rsidR="003257BB" w:rsidRDefault="003257BB">
            <w:pPr>
              <w:jc w:val="right"/>
              <w:rPr>
                <w:bCs/>
                <w:color w:val="000000" w:themeColor="text1"/>
                <w:sz w:val="24"/>
                <w:szCs w:val="24"/>
              </w:rPr>
            </w:pPr>
          </w:p>
          <w:p w14:paraId="15EEB372" w14:textId="246BCE50" w:rsidR="003257BB" w:rsidRDefault="003257BB" w:rsidP="002E6AED">
            <w:pPr>
              <w:rPr>
                <w:bCs/>
                <w:color w:val="000000" w:themeColor="text1"/>
                <w:sz w:val="24"/>
                <w:szCs w:val="24"/>
              </w:rPr>
            </w:pPr>
            <w:r w:rsidRPr="00282FDA">
              <w:rPr>
                <w:rFonts w:cstheme="minorHAnsi"/>
                <w:b/>
                <w:sz w:val="24"/>
                <w:szCs w:val="24"/>
              </w:rPr>
              <w:t xml:space="preserve"> </w:t>
            </w:r>
            <w:r>
              <w:rPr>
                <w:rFonts w:cstheme="minorHAnsi"/>
                <w:b/>
                <w:sz w:val="24"/>
                <w:szCs w:val="24"/>
              </w:rPr>
              <w:t xml:space="preserve"> </w:t>
            </w:r>
          </w:p>
        </w:tc>
        <w:tc>
          <w:tcPr>
            <w:tcW w:w="8299" w:type="dxa"/>
          </w:tcPr>
          <w:p w14:paraId="4CF94925" w14:textId="77777777" w:rsidR="00C31E09" w:rsidRDefault="00C31E09">
            <w:pPr>
              <w:jc w:val="both"/>
              <w:rPr>
                <w:rFonts w:cstheme="minorHAnsi"/>
                <w:bCs/>
                <w:i/>
                <w:sz w:val="24"/>
                <w:szCs w:val="24"/>
              </w:rPr>
            </w:pPr>
            <w:r w:rsidRPr="00282FDA">
              <w:rPr>
                <w:rFonts w:cstheme="minorHAnsi"/>
                <w:b/>
                <w:sz w:val="24"/>
                <w:szCs w:val="24"/>
              </w:rPr>
              <w:t xml:space="preserve">Provided evacuation location sites to one or more of the following organizations: </w:t>
            </w:r>
            <w:r w:rsidRPr="00953D4F">
              <w:rPr>
                <w:rFonts w:cstheme="minorHAnsi"/>
                <w:bCs/>
                <w:i/>
                <w:sz w:val="24"/>
                <w:szCs w:val="24"/>
              </w:rPr>
              <w:t>(Q. 8d)</w:t>
            </w:r>
          </w:p>
          <w:p w14:paraId="60B6497A" w14:textId="5476D312" w:rsidR="004F7F9F" w:rsidRPr="006E160B" w:rsidRDefault="00274AD7" w:rsidP="002E6AED">
            <w:pPr>
              <w:rPr>
                <w:rFonts w:cstheme="minorHAnsi"/>
                <w:b/>
                <w:sz w:val="24"/>
                <w:szCs w:val="24"/>
              </w:rPr>
            </w:pPr>
            <w:sdt>
              <w:sdtPr>
                <w:rPr>
                  <w:sz w:val="24"/>
                  <w:szCs w:val="24"/>
                </w:rPr>
                <w:id w:val="926465913"/>
                <w14:checkbox>
                  <w14:checked w14:val="0"/>
                  <w14:checkedState w14:val="2612" w14:font="MS Gothic"/>
                  <w14:uncheckedState w14:val="2610" w14:font="MS Gothic"/>
                </w14:checkbox>
              </w:sdtPr>
              <w:sdtEndPr/>
              <w:sdtContent>
                <w:r w:rsidR="00F63FC9">
                  <w:rPr>
                    <w:rFonts w:ascii="MS Gothic" w:eastAsia="MS Gothic" w:hAnsi="MS Gothic" w:hint="eastAsia"/>
                    <w:sz w:val="24"/>
                    <w:szCs w:val="24"/>
                  </w:rPr>
                  <w:t>☐</w:t>
                </w:r>
              </w:sdtContent>
            </w:sdt>
            <w:r w:rsidR="003C3EA4">
              <w:rPr>
                <w:sz w:val="24"/>
                <w:szCs w:val="24"/>
              </w:rPr>
              <w:t xml:space="preserve">  </w:t>
            </w:r>
            <w:r w:rsidR="004F7F9F" w:rsidRPr="006E160B">
              <w:rPr>
                <w:rFonts w:cstheme="minorHAnsi"/>
                <w:b/>
                <w:sz w:val="24"/>
                <w:szCs w:val="24"/>
              </w:rPr>
              <w:t xml:space="preserve">Emergency management agency </w:t>
            </w:r>
          </w:p>
          <w:p w14:paraId="4C2DC4BA" w14:textId="34A18FC8" w:rsidR="004F7F9F" w:rsidRPr="006E160B" w:rsidRDefault="00274AD7">
            <w:pPr>
              <w:jc w:val="both"/>
              <w:rPr>
                <w:rFonts w:cstheme="minorHAnsi"/>
                <w:sz w:val="24"/>
                <w:szCs w:val="24"/>
              </w:rPr>
            </w:pPr>
            <w:sdt>
              <w:sdtPr>
                <w:rPr>
                  <w:sz w:val="24"/>
                  <w:szCs w:val="24"/>
                </w:rPr>
                <w:id w:val="461545044"/>
                <w14:checkbox>
                  <w14:checked w14:val="0"/>
                  <w14:checkedState w14:val="2612" w14:font="MS Gothic"/>
                  <w14:uncheckedState w14:val="2610" w14:font="MS Gothic"/>
                </w14:checkbox>
              </w:sdtPr>
              <w:sdtEndPr/>
              <w:sdtContent>
                <w:r w:rsidR="001618F0">
                  <w:rPr>
                    <w:rFonts w:ascii="MS Gothic" w:eastAsia="MS Gothic" w:hAnsi="MS Gothic" w:hint="eastAsia"/>
                    <w:sz w:val="24"/>
                    <w:szCs w:val="24"/>
                  </w:rPr>
                  <w:t>☐</w:t>
                </w:r>
              </w:sdtContent>
            </w:sdt>
            <w:r w:rsidR="001618F0">
              <w:rPr>
                <w:sz w:val="24"/>
                <w:szCs w:val="24"/>
              </w:rPr>
              <w:t xml:space="preserve">  </w:t>
            </w:r>
            <w:r w:rsidR="004F7F9F" w:rsidRPr="006E160B">
              <w:rPr>
                <w:rFonts w:cstheme="minorHAnsi"/>
                <w:b/>
                <w:sz w:val="24"/>
                <w:szCs w:val="24"/>
              </w:rPr>
              <w:t>Law enforcement</w:t>
            </w:r>
            <w:r w:rsidR="004F7F9F" w:rsidRPr="00611999">
              <w:rPr>
                <w:rFonts w:cstheme="minorHAnsi"/>
                <w:sz w:val="24"/>
                <w:szCs w:val="24"/>
              </w:rPr>
              <w:t xml:space="preserve"> </w:t>
            </w:r>
            <w:r w:rsidR="007937B0">
              <w:rPr>
                <w:rFonts w:cstheme="minorHAnsi"/>
                <w:sz w:val="24"/>
                <w:szCs w:val="24"/>
              </w:rPr>
              <w:t>(e.g. police, sheriff, highway patrol)</w:t>
            </w:r>
          </w:p>
          <w:p w14:paraId="12E0E386" w14:textId="2DA809D9" w:rsidR="004F7F9F" w:rsidRPr="00611999" w:rsidRDefault="00274AD7">
            <w:pPr>
              <w:jc w:val="both"/>
              <w:rPr>
                <w:rFonts w:cstheme="minorHAnsi"/>
                <w:sz w:val="24"/>
                <w:szCs w:val="24"/>
              </w:rPr>
            </w:pPr>
            <w:sdt>
              <w:sdtPr>
                <w:rPr>
                  <w:sz w:val="24"/>
                  <w:szCs w:val="24"/>
                </w:rPr>
                <w:id w:val="1781151178"/>
                <w14:checkbox>
                  <w14:checked w14:val="0"/>
                  <w14:checkedState w14:val="2612" w14:font="MS Gothic"/>
                  <w14:uncheckedState w14:val="2610" w14:font="MS Gothic"/>
                </w14:checkbox>
              </w:sdtPr>
              <w:sdtEndPr/>
              <w:sdtContent>
                <w:r w:rsidR="001618F0">
                  <w:rPr>
                    <w:rFonts w:ascii="MS Gothic" w:eastAsia="MS Gothic" w:hAnsi="MS Gothic" w:hint="eastAsia"/>
                    <w:sz w:val="24"/>
                    <w:szCs w:val="24"/>
                  </w:rPr>
                  <w:t>☐</w:t>
                </w:r>
              </w:sdtContent>
            </w:sdt>
            <w:r w:rsidR="001618F0">
              <w:rPr>
                <w:sz w:val="24"/>
                <w:szCs w:val="24"/>
              </w:rPr>
              <w:t xml:space="preserve">  </w:t>
            </w:r>
            <w:r w:rsidR="004F7F9F" w:rsidRPr="006E160B">
              <w:rPr>
                <w:rFonts w:cstheme="minorHAnsi"/>
                <w:b/>
                <w:sz w:val="24"/>
                <w:szCs w:val="24"/>
              </w:rPr>
              <w:t xml:space="preserve">First Responders </w:t>
            </w:r>
            <w:r w:rsidR="004F7F9F" w:rsidRPr="002112E7">
              <w:rPr>
                <w:rFonts w:cstheme="minorHAnsi"/>
                <w:bCs/>
                <w:sz w:val="24"/>
                <w:szCs w:val="24"/>
              </w:rPr>
              <w:t>(</w:t>
            </w:r>
            <w:r w:rsidR="002112E7">
              <w:rPr>
                <w:rFonts w:cstheme="minorHAnsi"/>
                <w:bCs/>
                <w:sz w:val="24"/>
                <w:szCs w:val="24"/>
              </w:rPr>
              <w:t xml:space="preserve">e.g. </w:t>
            </w:r>
            <w:r w:rsidR="004F7F9F" w:rsidRPr="002112E7">
              <w:rPr>
                <w:rFonts w:cstheme="minorHAnsi"/>
                <w:bCs/>
                <w:sz w:val="24"/>
                <w:szCs w:val="24"/>
              </w:rPr>
              <w:t>Firefighters and EMS)</w:t>
            </w:r>
            <w:r w:rsidR="004F7F9F" w:rsidRPr="00611999">
              <w:rPr>
                <w:rFonts w:cstheme="minorHAnsi"/>
                <w:sz w:val="24"/>
                <w:szCs w:val="24"/>
              </w:rPr>
              <w:t xml:space="preserve"> </w:t>
            </w:r>
          </w:p>
          <w:p w14:paraId="588537E3" w14:textId="2F1AE1CF" w:rsidR="004F7F9F" w:rsidRPr="006E160B" w:rsidRDefault="00274AD7" w:rsidP="002E6AED">
            <w:pPr>
              <w:ind w:left="352" w:hanging="352"/>
              <w:jc w:val="both"/>
              <w:rPr>
                <w:rFonts w:cstheme="minorHAnsi"/>
                <w:sz w:val="24"/>
                <w:szCs w:val="24"/>
              </w:rPr>
            </w:pPr>
            <w:sdt>
              <w:sdtPr>
                <w:rPr>
                  <w:sz w:val="24"/>
                  <w:szCs w:val="24"/>
                </w:rPr>
                <w:id w:val="782299088"/>
                <w14:checkbox>
                  <w14:checked w14:val="0"/>
                  <w14:checkedState w14:val="2612" w14:font="MS Gothic"/>
                  <w14:uncheckedState w14:val="2610" w14:font="MS Gothic"/>
                </w14:checkbox>
              </w:sdtPr>
              <w:sdtEndPr/>
              <w:sdtContent>
                <w:r w:rsidR="001618F0">
                  <w:rPr>
                    <w:rFonts w:ascii="MS Gothic" w:eastAsia="MS Gothic" w:hAnsi="MS Gothic" w:hint="eastAsia"/>
                    <w:sz w:val="24"/>
                    <w:szCs w:val="24"/>
                  </w:rPr>
                  <w:t>☐</w:t>
                </w:r>
              </w:sdtContent>
            </w:sdt>
            <w:r w:rsidR="001618F0">
              <w:rPr>
                <w:sz w:val="24"/>
                <w:szCs w:val="24"/>
              </w:rPr>
              <w:t xml:space="preserve">  </w:t>
            </w:r>
            <w:r w:rsidR="004F7F9F" w:rsidRPr="006E160B">
              <w:rPr>
                <w:rFonts w:cstheme="minorHAnsi"/>
                <w:b/>
                <w:sz w:val="24"/>
                <w:szCs w:val="24"/>
              </w:rPr>
              <w:t>Child welfare agencies</w:t>
            </w:r>
            <w:r w:rsidR="004F7F9F" w:rsidRPr="00611999">
              <w:rPr>
                <w:rFonts w:cstheme="minorHAnsi"/>
                <w:sz w:val="24"/>
                <w:szCs w:val="24"/>
              </w:rPr>
              <w:t xml:space="preserve"> (e.g. Office of Child and Family Services or Department of</w:t>
            </w:r>
            <w:r w:rsidR="001561FF">
              <w:rPr>
                <w:rFonts w:cstheme="minorHAnsi"/>
                <w:sz w:val="24"/>
                <w:szCs w:val="24"/>
              </w:rPr>
              <w:t xml:space="preserve"> </w:t>
            </w:r>
            <w:r w:rsidR="004F7F9F" w:rsidRPr="00611999">
              <w:rPr>
                <w:rFonts w:cstheme="minorHAnsi"/>
                <w:sz w:val="24"/>
                <w:szCs w:val="24"/>
              </w:rPr>
              <w:t>Social Services)</w:t>
            </w:r>
          </w:p>
          <w:p w14:paraId="09BDDFC0" w14:textId="05CE8EAA" w:rsidR="004F7F9F" w:rsidRPr="00611999" w:rsidRDefault="00274AD7">
            <w:pPr>
              <w:jc w:val="both"/>
              <w:rPr>
                <w:rFonts w:cstheme="minorHAnsi"/>
                <w:b/>
                <w:sz w:val="24"/>
                <w:szCs w:val="24"/>
              </w:rPr>
            </w:pPr>
            <w:sdt>
              <w:sdtPr>
                <w:rPr>
                  <w:sz w:val="24"/>
                  <w:szCs w:val="24"/>
                </w:rPr>
                <w:id w:val="1789550544"/>
                <w14:checkbox>
                  <w14:checked w14:val="0"/>
                  <w14:checkedState w14:val="2612" w14:font="MS Gothic"/>
                  <w14:uncheckedState w14:val="2610" w14:font="MS Gothic"/>
                </w14:checkbox>
              </w:sdtPr>
              <w:sdtEndPr/>
              <w:sdtContent>
                <w:r w:rsidR="001618F0">
                  <w:rPr>
                    <w:rFonts w:ascii="MS Gothic" w:eastAsia="MS Gothic" w:hAnsi="MS Gothic" w:hint="eastAsia"/>
                    <w:sz w:val="24"/>
                    <w:szCs w:val="24"/>
                  </w:rPr>
                  <w:t>☐</w:t>
                </w:r>
              </w:sdtContent>
            </w:sdt>
            <w:r w:rsidR="001618F0">
              <w:rPr>
                <w:sz w:val="24"/>
                <w:szCs w:val="24"/>
              </w:rPr>
              <w:t xml:space="preserve">  </w:t>
            </w:r>
            <w:r w:rsidR="004F7F9F" w:rsidRPr="006E160B">
              <w:rPr>
                <w:rFonts w:cstheme="minorHAnsi"/>
                <w:b/>
                <w:sz w:val="24"/>
                <w:szCs w:val="24"/>
              </w:rPr>
              <w:t>Managers of local GIS systems</w:t>
            </w:r>
          </w:p>
          <w:p w14:paraId="5C4A401E" w14:textId="77777777" w:rsidR="0002648C" w:rsidRDefault="00E172A3" w:rsidP="00E172A3">
            <w:pPr>
              <w:pStyle w:val="ListParagraph"/>
              <w:numPr>
                <w:ilvl w:val="0"/>
                <w:numId w:val="17"/>
              </w:numPr>
              <w:jc w:val="both"/>
              <w:rPr>
                <w:sz w:val="24"/>
                <w:szCs w:val="24"/>
              </w:rPr>
            </w:pPr>
            <w:r w:rsidRPr="00746AB0">
              <w:rPr>
                <w:sz w:val="24"/>
                <w:szCs w:val="24"/>
              </w:rPr>
              <w:t xml:space="preserve">Local GIS systems which are utilized during emergencies may be managed by </w:t>
            </w:r>
            <w:r w:rsidR="004F7F9F" w:rsidRPr="00746AB0">
              <w:rPr>
                <w:sz w:val="24"/>
                <w:szCs w:val="24"/>
              </w:rPr>
              <w:t xml:space="preserve">the </w:t>
            </w:r>
            <w:r w:rsidRPr="00746AB0">
              <w:rPr>
                <w:sz w:val="24"/>
                <w:szCs w:val="24"/>
              </w:rPr>
              <w:t>local Emergency Management agency, 911 Call Center, and Fire Departments. It</w:t>
            </w:r>
            <w:r w:rsidR="004F7F9F" w:rsidRPr="00746AB0">
              <w:rPr>
                <w:sz w:val="24"/>
                <w:szCs w:val="24"/>
              </w:rPr>
              <w:t xml:space="preserve"> is </w:t>
            </w:r>
            <w:r w:rsidRPr="00746AB0">
              <w:rPr>
                <w:sz w:val="24"/>
                <w:szCs w:val="24"/>
              </w:rPr>
              <w:t>highly encouraged for these evacuation sites, routes, and plans be shared with and made accessible to first responders. Integration of these plans with the 911 Computer Aided Dispatch System (CAD) is also advised.</w:t>
            </w:r>
          </w:p>
          <w:p w14:paraId="0166E327" w14:textId="54ABC24F" w:rsidR="00C31E09" w:rsidRPr="0002648C" w:rsidRDefault="00E172A3" w:rsidP="00E172A3">
            <w:pPr>
              <w:pStyle w:val="ListParagraph"/>
              <w:numPr>
                <w:ilvl w:val="0"/>
                <w:numId w:val="17"/>
              </w:numPr>
              <w:jc w:val="both"/>
              <w:rPr>
                <w:sz w:val="24"/>
                <w:szCs w:val="24"/>
              </w:rPr>
            </w:pPr>
            <w:r w:rsidRPr="0002648C">
              <w:rPr>
                <w:sz w:val="24"/>
                <w:szCs w:val="24"/>
              </w:rPr>
              <w:t>Centrally accessible data which are shared</w:t>
            </w:r>
            <w:r w:rsidR="004F7F9F" w:rsidRPr="0002648C">
              <w:rPr>
                <w:sz w:val="24"/>
                <w:szCs w:val="24"/>
              </w:rPr>
              <w:t xml:space="preserve"> between sectors </w:t>
            </w:r>
            <w:r w:rsidRPr="0002648C">
              <w:rPr>
                <w:sz w:val="24"/>
                <w:szCs w:val="24"/>
              </w:rPr>
              <w:t xml:space="preserve">will </w:t>
            </w:r>
            <w:r w:rsidR="004F7F9F" w:rsidRPr="0002648C">
              <w:rPr>
                <w:sz w:val="24"/>
                <w:szCs w:val="24"/>
              </w:rPr>
              <w:t xml:space="preserve">avoid </w:t>
            </w:r>
            <w:r w:rsidRPr="0002648C">
              <w:rPr>
                <w:sz w:val="24"/>
                <w:szCs w:val="24"/>
              </w:rPr>
              <w:t>‘</w:t>
            </w:r>
            <w:proofErr w:type="spellStart"/>
            <w:r w:rsidRPr="0002648C">
              <w:rPr>
                <w:sz w:val="24"/>
                <w:szCs w:val="24"/>
              </w:rPr>
              <w:t>siloing</w:t>
            </w:r>
            <w:proofErr w:type="spellEnd"/>
            <w:r w:rsidRPr="0002648C">
              <w:rPr>
                <w:sz w:val="24"/>
                <w:szCs w:val="24"/>
              </w:rPr>
              <w:t>’</w:t>
            </w:r>
            <w:r w:rsidR="00927990" w:rsidRPr="0002648C">
              <w:rPr>
                <w:sz w:val="24"/>
                <w:szCs w:val="24"/>
              </w:rPr>
              <w:t xml:space="preserve"> of </w:t>
            </w:r>
            <w:r w:rsidRPr="0002648C">
              <w:rPr>
                <w:sz w:val="24"/>
                <w:szCs w:val="24"/>
              </w:rPr>
              <w:t xml:space="preserve">critical </w:t>
            </w:r>
            <w:r w:rsidR="00927990" w:rsidRPr="0002648C">
              <w:rPr>
                <w:sz w:val="24"/>
                <w:szCs w:val="24"/>
              </w:rPr>
              <w:t>information</w:t>
            </w:r>
            <w:r w:rsidR="004F7F9F" w:rsidRPr="0002648C">
              <w:rPr>
                <w:sz w:val="24"/>
                <w:szCs w:val="24"/>
              </w:rPr>
              <w:t xml:space="preserve">. Including these agencies in data sharing can improve </w:t>
            </w:r>
            <w:r w:rsidRPr="0002648C">
              <w:rPr>
                <w:sz w:val="24"/>
                <w:szCs w:val="24"/>
              </w:rPr>
              <w:t>future</w:t>
            </w:r>
            <w:r w:rsidR="00927990" w:rsidRPr="0002648C">
              <w:rPr>
                <w:sz w:val="24"/>
                <w:szCs w:val="24"/>
              </w:rPr>
              <w:t xml:space="preserve"> </w:t>
            </w:r>
            <w:r w:rsidR="004F7F9F" w:rsidRPr="0002648C">
              <w:rPr>
                <w:sz w:val="24"/>
                <w:szCs w:val="24"/>
              </w:rPr>
              <w:t xml:space="preserve">coordination. </w:t>
            </w:r>
            <w:r w:rsidRPr="0002648C">
              <w:rPr>
                <w:sz w:val="24"/>
                <w:szCs w:val="24"/>
              </w:rPr>
              <w:t>(S</w:t>
            </w:r>
            <w:r w:rsidRPr="0002648C">
              <w:rPr>
                <w:i/>
                <w:sz w:val="24"/>
                <w:szCs w:val="24"/>
              </w:rPr>
              <w:t>iloing</w:t>
            </w:r>
            <w:r w:rsidR="004F7F9F" w:rsidRPr="0002648C">
              <w:rPr>
                <w:i/>
                <w:sz w:val="24"/>
                <w:szCs w:val="24"/>
              </w:rPr>
              <w:t xml:space="preserve"> defined at end of document)</w:t>
            </w:r>
            <w:r w:rsidRPr="0002648C">
              <w:rPr>
                <w:rFonts w:cstheme="minorHAnsi"/>
                <w:sz w:val="24"/>
                <w:szCs w:val="24"/>
              </w:rPr>
              <w:t xml:space="preserve"> </w:t>
            </w:r>
          </w:p>
        </w:tc>
      </w:tr>
      <w:tr w:rsidR="008246AB" w:rsidRPr="00611999" w14:paraId="4F26E70E" w14:textId="77777777" w:rsidTr="528CD62E">
        <w:trPr>
          <w:trHeight w:val="1620"/>
        </w:trPr>
        <w:tc>
          <w:tcPr>
            <w:tcW w:w="456" w:type="dxa"/>
          </w:tcPr>
          <w:p w14:paraId="7912F8EC" w14:textId="2C9787B2" w:rsidR="008246AB" w:rsidRDefault="00274AD7">
            <w:pPr>
              <w:rPr>
                <w:rFonts w:cstheme="minorHAnsi"/>
                <w:sz w:val="24"/>
                <w:szCs w:val="24"/>
              </w:rPr>
            </w:pPr>
            <w:sdt>
              <w:sdtPr>
                <w:rPr>
                  <w:rFonts w:cstheme="minorHAnsi"/>
                  <w:sz w:val="24"/>
                  <w:szCs w:val="24"/>
                </w:rPr>
                <w:id w:val="1110713717"/>
                <w14:checkbox>
                  <w14:checked w14:val="0"/>
                  <w14:checkedState w14:val="2612" w14:font="MS Gothic"/>
                  <w14:uncheckedState w14:val="2610" w14:font="MS Gothic"/>
                </w14:checkbox>
              </w:sdtPr>
              <w:sdtEndPr>
                <w:rPr>
                  <w:rFonts w:cstheme="minorBidi"/>
                </w:rPr>
              </w:sdtEndPr>
              <w:sdtContent>
                <w:r w:rsidR="00C65AE0">
                  <w:rPr>
                    <w:rFonts w:ascii="MS Gothic" w:eastAsia="MS Gothic" w:hAnsi="MS Gothic" w:hint="eastAsia"/>
                    <w:sz w:val="24"/>
                    <w:szCs w:val="24"/>
                  </w:rPr>
                  <w:t>☐</w:t>
                </w:r>
              </w:sdtContent>
            </w:sdt>
          </w:p>
        </w:tc>
        <w:tc>
          <w:tcPr>
            <w:tcW w:w="605" w:type="dxa"/>
          </w:tcPr>
          <w:p w14:paraId="67E47556" w14:textId="5544347C" w:rsidR="008246AB" w:rsidRDefault="00C65AE0">
            <w:pPr>
              <w:jc w:val="right"/>
              <w:rPr>
                <w:bCs/>
                <w:color w:val="000000" w:themeColor="text1"/>
                <w:sz w:val="24"/>
                <w:szCs w:val="24"/>
              </w:rPr>
            </w:pPr>
            <w:r>
              <w:rPr>
                <w:bCs/>
                <w:color w:val="000000" w:themeColor="text1"/>
                <w:sz w:val="24"/>
                <w:szCs w:val="24"/>
              </w:rPr>
              <w:t>(6)</w:t>
            </w:r>
          </w:p>
        </w:tc>
        <w:tc>
          <w:tcPr>
            <w:tcW w:w="8299" w:type="dxa"/>
          </w:tcPr>
          <w:p w14:paraId="103D5279" w14:textId="77777777" w:rsidR="008246AB" w:rsidRDefault="00C65AE0">
            <w:pPr>
              <w:jc w:val="both"/>
              <w:rPr>
                <w:rFonts w:cstheme="minorHAnsi"/>
                <w:bCs/>
                <w:i/>
                <w:sz w:val="24"/>
                <w:szCs w:val="24"/>
              </w:rPr>
            </w:pPr>
            <w:r w:rsidRPr="00282FDA">
              <w:rPr>
                <w:rFonts w:cstheme="minorHAnsi"/>
                <w:b/>
                <w:sz w:val="24"/>
                <w:szCs w:val="24"/>
              </w:rPr>
              <w:t>Ensured adequate food and water for children and staff at evacuation locations for up to 72 hours</w:t>
            </w:r>
            <w:r w:rsidRPr="006E160B">
              <w:rPr>
                <w:rFonts w:cstheme="minorHAnsi"/>
                <w:b/>
                <w:sz w:val="24"/>
                <w:szCs w:val="24"/>
              </w:rPr>
              <w:t>.</w:t>
            </w:r>
            <w:r w:rsidRPr="00611999">
              <w:rPr>
                <w:rFonts w:cstheme="minorHAnsi"/>
                <w:b/>
                <w:sz w:val="24"/>
                <w:szCs w:val="24"/>
              </w:rPr>
              <w:t xml:space="preserve"> </w:t>
            </w:r>
            <w:r w:rsidRPr="00953D4F">
              <w:rPr>
                <w:rFonts w:cstheme="minorHAnsi"/>
                <w:bCs/>
                <w:i/>
                <w:sz w:val="24"/>
                <w:szCs w:val="24"/>
              </w:rPr>
              <w:t>(Q. 8e)</w:t>
            </w:r>
          </w:p>
          <w:p w14:paraId="42764AF8" w14:textId="499E828D" w:rsidR="00C65AE0" w:rsidRPr="00953D4F" w:rsidRDefault="00C65AE0">
            <w:pPr>
              <w:jc w:val="both"/>
              <w:rPr>
                <w:rFonts w:cstheme="minorHAnsi"/>
                <w:sz w:val="24"/>
                <w:szCs w:val="24"/>
              </w:rPr>
            </w:pPr>
            <w:r w:rsidRPr="00953D4F">
              <w:rPr>
                <w:rFonts w:cstheme="minorHAnsi"/>
                <w:sz w:val="24"/>
                <w:szCs w:val="24"/>
              </w:rPr>
              <w:t>Consider preparing disaster supply kits to have everything consolidated and read</w:t>
            </w:r>
            <w:r w:rsidR="00927990">
              <w:rPr>
                <w:rFonts w:cstheme="minorHAnsi"/>
                <w:sz w:val="24"/>
                <w:szCs w:val="24"/>
              </w:rPr>
              <w:t>il</w:t>
            </w:r>
            <w:r w:rsidRPr="00953D4F">
              <w:rPr>
                <w:rFonts w:cstheme="minorHAnsi"/>
                <w:sz w:val="24"/>
                <w:szCs w:val="24"/>
              </w:rPr>
              <w:t xml:space="preserve">y </w:t>
            </w:r>
            <w:r w:rsidR="00927990">
              <w:rPr>
                <w:rFonts w:cstheme="minorHAnsi"/>
                <w:sz w:val="24"/>
                <w:szCs w:val="24"/>
              </w:rPr>
              <w:t>accessible</w:t>
            </w:r>
            <w:r w:rsidRPr="00953D4F">
              <w:rPr>
                <w:rFonts w:cstheme="minorHAnsi"/>
                <w:sz w:val="24"/>
                <w:szCs w:val="24"/>
              </w:rPr>
              <w:t xml:space="preserve"> an emergency. See references for an example of a checklist. </w:t>
            </w:r>
            <w:r w:rsidRPr="00282FDA">
              <w:rPr>
                <w:rStyle w:val="EndnoteReference"/>
                <w:rFonts w:cstheme="minorHAnsi"/>
                <w:sz w:val="24"/>
                <w:szCs w:val="24"/>
              </w:rPr>
              <w:endnoteReference w:id="6"/>
            </w:r>
            <w:r w:rsidRPr="00953D4F">
              <w:rPr>
                <w:rFonts w:cstheme="minorHAnsi"/>
                <w:sz w:val="24"/>
                <w:szCs w:val="24"/>
              </w:rPr>
              <w:t xml:space="preserve"> Replace food and water every six months and include date stored and expiration dates. </w:t>
            </w:r>
            <w:r w:rsidRPr="00282FDA">
              <w:rPr>
                <w:rStyle w:val="EndnoteReference"/>
                <w:rFonts w:cstheme="minorHAnsi"/>
                <w:sz w:val="24"/>
                <w:szCs w:val="24"/>
              </w:rPr>
              <w:endnoteReference w:id="7"/>
            </w:r>
          </w:p>
        </w:tc>
      </w:tr>
      <w:tr w:rsidR="00871B12" w:rsidRPr="00611999" w14:paraId="311E008E" w14:textId="77777777" w:rsidTr="00E32048">
        <w:trPr>
          <w:trHeight w:val="2171"/>
        </w:trPr>
        <w:tc>
          <w:tcPr>
            <w:tcW w:w="456" w:type="dxa"/>
          </w:tcPr>
          <w:p w14:paraId="53450AED" w14:textId="447C1721" w:rsidR="00871B12" w:rsidRDefault="00274AD7">
            <w:pPr>
              <w:rPr>
                <w:rFonts w:cstheme="minorHAnsi"/>
                <w:sz w:val="24"/>
                <w:szCs w:val="24"/>
              </w:rPr>
            </w:pPr>
            <w:sdt>
              <w:sdtPr>
                <w:rPr>
                  <w:sz w:val="24"/>
                  <w:szCs w:val="24"/>
                </w:rPr>
                <w:id w:val="1969161682"/>
                <w14:checkbox>
                  <w14:checked w14:val="0"/>
                  <w14:checkedState w14:val="2612" w14:font="MS Gothic"/>
                  <w14:uncheckedState w14:val="2610" w14:font="MS Gothic"/>
                </w14:checkbox>
              </w:sdtPr>
              <w:sdtEndPr/>
              <w:sdtContent>
                <w:r w:rsidR="00CC3027" w:rsidRPr="00611999">
                  <w:rPr>
                    <w:rFonts w:ascii="MS Gothic" w:eastAsia="MS Gothic" w:hAnsi="MS Gothic" w:hint="eastAsia"/>
                    <w:sz w:val="24"/>
                    <w:szCs w:val="24"/>
                  </w:rPr>
                  <w:t>☐</w:t>
                </w:r>
              </w:sdtContent>
            </w:sdt>
          </w:p>
        </w:tc>
        <w:tc>
          <w:tcPr>
            <w:tcW w:w="605" w:type="dxa"/>
          </w:tcPr>
          <w:p w14:paraId="1AC10EDA" w14:textId="3A44ED33" w:rsidR="00871B12" w:rsidRDefault="00CC3027">
            <w:pPr>
              <w:jc w:val="right"/>
              <w:rPr>
                <w:bCs/>
                <w:color w:val="000000" w:themeColor="text1"/>
                <w:sz w:val="24"/>
                <w:szCs w:val="24"/>
              </w:rPr>
            </w:pPr>
            <w:r>
              <w:rPr>
                <w:bCs/>
                <w:color w:val="000000" w:themeColor="text1"/>
                <w:sz w:val="24"/>
                <w:szCs w:val="24"/>
              </w:rPr>
              <w:t>(7)</w:t>
            </w:r>
          </w:p>
        </w:tc>
        <w:tc>
          <w:tcPr>
            <w:tcW w:w="8299" w:type="dxa"/>
          </w:tcPr>
          <w:p w14:paraId="521712E3" w14:textId="7EE21C86" w:rsidR="00CC3027" w:rsidRPr="00282FDA" w:rsidRDefault="00CC3027">
            <w:pPr>
              <w:jc w:val="both"/>
              <w:rPr>
                <w:rFonts w:cstheme="minorHAnsi"/>
                <w:sz w:val="24"/>
                <w:szCs w:val="24"/>
              </w:rPr>
            </w:pPr>
            <w:r w:rsidRPr="00282FDA">
              <w:rPr>
                <w:rFonts w:cstheme="minorHAnsi"/>
                <w:b/>
                <w:sz w:val="24"/>
                <w:szCs w:val="24"/>
              </w:rPr>
              <w:t xml:space="preserve">Prepared child medications and </w:t>
            </w:r>
            <w:r w:rsidRPr="006E160B">
              <w:rPr>
                <w:rFonts w:cstheme="minorHAnsi"/>
                <w:b/>
                <w:sz w:val="24"/>
                <w:szCs w:val="24"/>
              </w:rPr>
              <w:t>portable medical equipment for prompt evacuation</w:t>
            </w:r>
            <w:r w:rsidRPr="00611999">
              <w:rPr>
                <w:rFonts w:cstheme="minorHAnsi"/>
                <w:b/>
                <w:sz w:val="24"/>
                <w:szCs w:val="24"/>
              </w:rPr>
              <w:t>.</w:t>
            </w:r>
            <w:r w:rsidRPr="00282FDA">
              <w:rPr>
                <w:rFonts w:cstheme="minorHAnsi"/>
                <w:b/>
                <w:sz w:val="24"/>
                <w:szCs w:val="24"/>
              </w:rPr>
              <w:t xml:space="preserve"> </w:t>
            </w:r>
            <w:r w:rsidRPr="00953D4F">
              <w:rPr>
                <w:rFonts w:cstheme="minorHAnsi"/>
                <w:bCs/>
                <w:i/>
                <w:sz w:val="24"/>
                <w:szCs w:val="24"/>
              </w:rPr>
              <w:t>(Q. 8f)</w:t>
            </w:r>
          </w:p>
          <w:p w14:paraId="7B63721F" w14:textId="168B2376" w:rsidR="00871B12" w:rsidRPr="004E604E" w:rsidRDefault="00CC3027">
            <w:pPr>
              <w:jc w:val="both"/>
              <w:rPr>
                <w:rFonts w:cstheme="minorHAnsi"/>
                <w:sz w:val="24"/>
                <w:szCs w:val="24"/>
              </w:rPr>
            </w:pPr>
            <w:r w:rsidRPr="00953D4F">
              <w:rPr>
                <w:rFonts w:cstheme="minorHAnsi"/>
                <w:sz w:val="24"/>
                <w:szCs w:val="24"/>
              </w:rPr>
              <w:t xml:space="preserve">These items can be included </w:t>
            </w:r>
            <w:r w:rsidR="004E604E">
              <w:rPr>
                <w:rFonts w:cstheme="minorHAnsi"/>
                <w:sz w:val="24"/>
                <w:szCs w:val="24"/>
              </w:rPr>
              <w:t>as items within</w:t>
            </w:r>
            <w:r w:rsidRPr="00953D4F">
              <w:rPr>
                <w:rFonts w:cstheme="minorHAnsi"/>
                <w:sz w:val="24"/>
                <w:szCs w:val="24"/>
              </w:rPr>
              <w:t xml:space="preserve"> the disaster supply kits</w:t>
            </w:r>
            <w:r w:rsidR="004E604E">
              <w:rPr>
                <w:rFonts w:cstheme="minorHAnsi"/>
                <w:sz w:val="24"/>
                <w:szCs w:val="24"/>
              </w:rPr>
              <w:t xml:space="preserve"> and go-kits, if feasible</w:t>
            </w:r>
            <w:r w:rsidRPr="00953D4F">
              <w:rPr>
                <w:rFonts w:cstheme="minorHAnsi"/>
                <w:sz w:val="24"/>
                <w:szCs w:val="24"/>
              </w:rPr>
              <w:t>. Transportation should also be able to accommodate portable medical equipment. If children have a need for specialized equipment, the child’s physician or specialist should provide a set of instructions.</w:t>
            </w:r>
            <w:r w:rsidR="005B69BE" w:rsidRPr="005B69BE">
              <w:rPr>
                <w:rFonts w:cstheme="minorHAnsi"/>
                <w:sz w:val="24"/>
                <w:szCs w:val="24"/>
                <w:vertAlign w:val="superscript"/>
              </w:rPr>
              <w:fldChar w:fldCharType="begin"/>
            </w:r>
            <w:r w:rsidR="005B69BE" w:rsidRPr="005B69BE">
              <w:rPr>
                <w:rFonts w:cstheme="minorHAnsi"/>
                <w:sz w:val="24"/>
                <w:szCs w:val="24"/>
                <w:vertAlign w:val="superscript"/>
              </w:rPr>
              <w:instrText xml:space="preserve"> NOTEREF _Ref68864884 \h </w:instrText>
            </w:r>
            <w:r w:rsidR="005B69BE">
              <w:rPr>
                <w:rFonts w:cstheme="minorHAnsi"/>
                <w:sz w:val="24"/>
                <w:szCs w:val="24"/>
                <w:vertAlign w:val="superscript"/>
              </w:rPr>
              <w:instrText xml:space="preserve"> \* MERGEFORMAT </w:instrText>
            </w:r>
            <w:r w:rsidR="005B69BE" w:rsidRPr="005B69BE">
              <w:rPr>
                <w:rFonts w:cstheme="minorHAnsi"/>
                <w:sz w:val="24"/>
                <w:szCs w:val="24"/>
                <w:vertAlign w:val="superscript"/>
              </w:rPr>
            </w:r>
            <w:r w:rsidR="005B69BE" w:rsidRPr="005B69BE">
              <w:rPr>
                <w:rFonts w:cstheme="minorHAnsi"/>
                <w:sz w:val="24"/>
                <w:szCs w:val="24"/>
                <w:vertAlign w:val="superscript"/>
              </w:rPr>
              <w:fldChar w:fldCharType="separate"/>
            </w:r>
            <w:r w:rsidR="00655733">
              <w:rPr>
                <w:rFonts w:cstheme="minorHAnsi"/>
                <w:sz w:val="24"/>
                <w:szCs w:val="24"/>
                <w:vertAlign w:val="superscript"/>
              </w:rPr>
              <w:t>4</w:t>
            </w:r>
            <w:r w:rsidR="005B69BE" w:rsidRPr="005B69BE">
              <w:rPr>
                <w:rFonts w:cstheme="minorHAnsi"/>
                <w:sz w:val="24"/>
                <w:szCs w:val="24"/>
                <w:vertAlign w:val="superscript"/>
              </w:rPr>
              <w:fldChar w:fldCharType="end"/>
            </w:r>
            <w:r w:rsidR="00576898" w:rsidRPr="005B69BE">
              <w:rPr>
                <w:rFonts w:cstheme="minorHAnsi"/>
                <w:sz w:val="24"/>
                <w:szCs w:val="24"/>
                <w:vertAlign w:val="superscript"/>
              </w:rPr>
              <w:t xml:space="preserve"> </w:t>
            </w:r>
            <w:r w:rsidR="00576898">
              <w:rPr>
                <w:rFonts w:cstheme="minorHAnsi"/>
                <w:sz w:val="24"/>
                <w:szCs w:val="24"/>
              </w:rPr>
              <w:t xml:space="preserve"> </w:t>
            </w:r>
            <w:r w:rsidR="004E604E">
              <w:rPr>
                <w:rFonts w:cstheme="minorHAnsi"/>
                <w:sz w:val="24"/>
                <w:szCs w:val="24"/>
              </w:rPr>
              <w:t>Consider power requirements</w:t>
            </w:r>
            <w:r w:rsidR="00233D07">
              <w:rPr>
                <w:rFonts w:cstheme="minorHAnsi"/>
                <w:sz w:val="24"/>
                <w:szCs w:val="24"/>
              </w:rPr>
              <w:t xml:space="preserve"> and accessibility issues for all children. </w:t>
            </w:r>
          </w:p>
        </w:tc>
      </w:tr>
      <w:tr w:rsidR="00CC3027" w:rsidRPr="00611999" w14:paraId="785F9487" w14:textId="77777777" w:rsidTr="528CD62E">
        <w:trPr>
          <w:trHeight w:val="171"/>
        </w:trPr>
        <w:tc>
          <w:tcPr>
            <w:tcW w:w="456" w:type="dxa"/>
          </w:tcPr>
          <w:p w14:paraId="2453F650" w14:textId="194E5807" w:rsidR="00CC3027" w:rsidRPr="00611999" w:rsidRDefault="00274AD7">
            <w:pPr>
              <w:rPr>
                <w:sz w:val="24"/>
                <w:szCs w:val="24"/>
              </w:rPr>
            </w:pPr>
            <w:sdt>
              <w:sdtPr>
                <w:rPr>
                  <w:rFonts w:cstheme="minorHAnsi"/>
                  <w:sz w:val="24"/>
                  <w:szCs w:val="24"/>
                </w:rPr>
                <w:id w:val="-1054075366"/>
                <w14:checkbox>
                  <w14:checked w14:val="0"/>
                  <w14:checkedState w14:val="2612" w14:font="MS Gothic"/>
                  <w14:uncheckedState w14:val="2610" w14:font="MS Gothic"/>
                </w14:checkbox>
              </w:sdtPr>
              <w:sdtEndPr>
                <w:rPr>
                  <w:rFonts w:cstheme="minorBidi"/>
                </w:rPr>
              </w:sdtEndPr>
              <w:sdtContent>
                <w:r w:rsidR="00CC3027">
                  <w:rPr>
                    <w:rFonts w:ascii="MS Gothic" w:eastAsia="MS Gothic" w:hAnsi="MS Gothic" w:hint="eastAsia"/>
                    <w:sz w:val="24"/>
                    <w:szCs w:val="24"/>
                  </w:rPr>
                  <w:t>☐</w:t>
                </w:r>
              </w:sdtContent>
            </w:sdt>
          </w:p>
        </w:tc>
        <w:tc>
          <w:tcPr>
            <w:tcW w:w="605" w:type="dxa"/>
          </w:tcPr>
          <w:p w14:paraId="441D1B5A" w14:textId="2E963656" w:rsidR="00CC3027" w:rsidRDefault="00CC3027">
            <w:pPr>
              <w:jc w:val="right"/>
              <w:rPr>
                <w:bCs/>
                <w:color w:val="000000" w:themeColor="text1"/>
                <w:sz w:val="24"/>
                <w:szCs w:val="24"/>
              </w:rPr>
            </w:pPr>
            <w:r>
              <w:rPr>
                <w:bCs/>
                <w:color w:val="000000" w:themeColor="text1"/>
                <w:sz w:val="24"/>
                <w:szCs w:val="24"/>
              </w:rPr>
              <w:t>(8)</w:t>
            </w:r>
          </w:p>
        </w:tc>
        <w:tc>
          <w:tcPr>
            <w:tcW w:w="8299" w:type="dxa"/>
          </w:tcPr>
          <w:p w14:paraId="49B0E19F" w14:textId="77A0A2C1" w:rsidR="00B46EFB" w:rsidRPr="00282FDA" w:rsidRDefault="00B46EFB">
            <w:pPr>
              <w:jc w:val="both"/>
              <w:rPr>
                <w:rFonts w:cstheme="minorHAnsi"/>
                <w:b/>
                <w:sz w:val="24"/>
                <w:szCs w:val="24"/>
              </w:rPr>
            </w:pPr>
            <w:r w:rsidRPr="00611999">
              <w:rPr>
                <w:rFonts w:cstheme="minorHAnsi"/>
                <w:b/>
                <w:sz w:val="24"/>
                <w:szCs w:val="24"/>
              </w:rPr>
              <w:t>Prepared child medical records for prompt evacuation</w:t>
            </w:r>
            <w:r w:rsidRPr="00282FDA">
              <w:rPr>
                <w:rFonts w:cstheme="minorHAnsi"/>
                <w:b/>
                <w:sz w:val="24"/>
                <w:szCs w:val="24"/>
              </w:rPr>
              <w:t>.</w:t>
            </w:r>
            <w:r w:rsidRPr="006E160B">
              <w:rPr>
                <w:rFonts w:cstheme="minorHAnsi"/>
                <w:b/>
                <w:sz w:val="24"/>
                <w:szCs w:val="24"/>
              </w:rPr>
              <w:t xml:space="preserve"> </w:t>
            </w:r>
            <w:r w:rsidRPr="00953D4F">
              <w:rPr>
                <w:rFonts w:cstheme="minorHAnsi"/>
                <w:bCs/>
                <w:i/>
                <w:sz w:val="24"/>
                <w:szCs w:val="24"/>
              </w:rPr>
              <w:t>(Q. 8g)</w:t>
            </w:r>
          </w:p>
          <w:p w14:paraId="34CDE81F" w14:textId="4BAD38CB" w:rsidR="006E2ACD" w:rsidRDefault="00B46EFB">
            <w:pPr>
              <w:jc w:val="both"/>
              <w:rPr>
                <w:rFonts w:cstheme="minorHAnsi"/>
                <w:sz w:val="24"/>
                <w:szCs w:val="24"/>
              </w:rPr>
            </w:pPr>
            <w:r w:rsidRPr="00953D4F">
              <w:rPr>
                <w:rFonts w:cstheme="minorHAnsi"/>
                <w:sz w:val="24"/>
                <w:szCs w:val="24"/>
              </w:rPr>
              <w:t>Medical records of children should be included in the disaster supply kit</w:t>
            </w:r>
            <w:r w:rsidR="00835ED4">
              <w:rPr>
                <w:rFonts w:cstheme="minorHAnsi"/>
                <w:sz w:val="24"/>
                <w:szCs w:val="24"/>
              </w:rPr>
              <w:t>, or go-kit,</w:t>
            </w:r>
            <w:r w:rsidRPr="00953D4F">
              <w:rPr>
                <w:rFonts w:cstheme="minorHAnsi"/>
                <w:sz w:val="24"/>
                <w:szCs w:val="24"/>
              </w:rPr>
              <w:t xml:space="preserve"> in a waterproof, fireproof and portable container.</w:t>
            </w:r>
          </w:p>
          <w:p w14:paraId="2BAF1FB1" w14:textId="5A4EB737" w:rsidR="00521069" w:rsidRPr="00953D4F" w:rsidRDefault="00521069">
            <w:pPr>
              <w:ind w:firstLine="720"/>
              <w:jc w:val="both"/>
              <w:rPr>
                <w:rFonts w:cstheme="minorHAnsi"/>
                <w:sz w:val="24"/>
                <w:szCs w:val="24"/>
              </w:rPr>
            </w:pPr>
            <w:r w:rsidRPr="00521069">
              <w:rPr>
                <w:rFonts w:cstheme="minorHAnsi"/>
                <w:sz w:val="24"/>
                <w:szCs w:val="24"/>
              </w:rPr>
              <w:t xml:space="preserve"> </w:t>
            </w:r>
          </w:p>
        </w:tc>
      </w:tr>
      <w:tr w:rsidR="00025C3E" w:rsidRPr="00611999" w14:paraId="0950D091" w14:textId="77777777" w:rsidTr="008912E3">
        <w:trPr>
          <w:trHeight w:val="6444"/>
        </w:trPr>
        <w:tc>
          <w:tcPr>
            <w:tcW w:w="456" w:type="dxa"/>
          </w:tcPr>
          <w:p w14:paraId="0FD8844C" w14:textId="69E65FF7" w:rsidR="00025C3E" w:rsidRDefault="00274AD7">
            <w:pPr>
              <w:rPr>
                <w:rFonts w:cstheme="minorHAnsi"/>
                <w:sz w:val="24"/>
                <w:szCs w:val="24"/>
              </w:rPr>
            </w:pPr>
            <w:sdt>
              <w:sdtPr>
                <w:rPr>
                  <w:sz w:val="24"/>
                  <w:szCs w:val="24"/>
                </w:rPr>
                <w:id w:val="1992523099"/>
                <w14:checkbox>
                  <w14:checked w14:val="0"/>
                  <w14:checkedState w14:val="2612" w14:font="MS Gothic"/>
                  <w14:uncheckedState w14:val="2610" w14:font="MS Gothic"/>
                </w14:checkbox>
              </w:sdtPr>
              <w:sdtEndPr/>
              <w:sdtContent>
                <w:r w:rsidR="00065DDE" w:rsidRPr="002E6AED">
                  <w:rPr>
                    <w:rFonts w:ascii="MS Gothic" w:eastAsia="MS Gothic" w:hAnsi="MS Gothic"/>
                    <w:sz w:val="24"/>
                    <w:szCs w:val="24"/>
                  </w:rPr>
                  <w:t>☐</w:t>
                </w:r>
              </w:sdtContent>
            </w:sdt>
          </w:p>
        </w:tc>
        <w:tc>
          <w:tcPr>
            <w:tcW w:w="605" w:type="dxa"/>
          </w:tcPr>
          <w:p w14:paraId="7702D444" w14:textId="0C80B654" w:rsidR="00F65E4D" w:rsidRDefault="00025C3E">
            <w:pPr>
              <w:jc w:val="right"/>
              <w:rPr>
                <w:bCs/>
                <w:color w:val="000000" w:themeColor="text1"/>
                <w:sz w:val="24"/>
                <w:szCs w:val="24"/>
              </w:rPr>
            </w:pPr>
            <w:r>
              <w:rPr>
                <w:bCs/>
                <w:color w:val="000000" w:themeColor="text1"/>
                <w:sz w:val="24"/>
                <w:szCs w:val="24"/>
              </w:rPr>
              <w:t>(9)</w:t>
            </w:r>
          </w:p>
          <w:p w14:paraId="4C87A35B" w14:textId="77777777" w:rsidR="00030CD4" w:rsidRDefault="00030CD4">
            <w:pPr>
              <w:jc w:val="right"/>
              <w:rPr>
                <w:bCs/>
                <w:color w:val="000000" w:themeColor="text1"/>
                <w:sz w:val="24"/>
                <w:szCs w:val="24"/>
              </w:rPr>
            </w:pPr>
          </w:p>
          <w:p w14:paraId="3B53D5F9" w14:textId="77777777" w:rsidR="00030CD4" w:rsidRDefault="00030CD4">
            <w:pPr>
              <w:jc w:val="right"/>
              <w:rPr>
                <w:bCs/>
                <w:color w:val="000000" w:themeColor="text1"/>
                <w:sz w:val="24"/>
                <w:szCs w:val="24"/>
              </w:rPr>
            </w:pPr>
          </w:p>
          <w:p w14:paraId="53AC0841" w14:textId="77777777" w:rsidR="00030CD4" w:rsidRDefault="00030CD4">
            <w:pPr>
              <w:jc w:val="right"/>
              <w:rPr>
                <w:bCs/>
                <w:color w:val="000000" w:themeColor="text1"/>
                <w:sz w:val="24"/>
                <w:szCs w:val="24"/>
              </w:rPr>
            </w:pPr>
          </w:p>
          <w:p w14:paraId="78B476F0" w14:textId="77777777" w:rsidR="00030CD4" w:rsidRDefault="00030CD4">
            <w:pPr>
              <w:jc w:val="right"/>
              <w:rPr>
                <w:bCs/>
                <w:color w:val="000000" w:themeColor="text1"/>
                <w:sz w:val="24"/>
                <w:szCs w:val="24"/>
              </w:rPr>
            </w:pPr>
          </w:p>
          <w:p w14:paraId="4BEB08AA" w14:textId="77777777" w:rsidR="00030CD4" w:rsidRDefault="00030CD4">
            <w:pPr>
              <w:jc w:val="right"/>
              <w:rPr>
                <w:bCs/>
                <w:color w:val="000000" w:themeColor="text1"/>
                <w:sz w:val="24"/>
                <w:szCs w:val="24"/>
              </w:rPr>
            </w:pPr>
          </w:p>
          <w:p w14:paraId="3F3DE07D" w14:textId="77777777" w:rsidR="00030CD4" w:rsidRDefault="00030CD4">
            <w:pPr>
              <w:jc w:val="right"/>
              <w:rPr>
                <w:bCs/>
                <w:color w:val="000000" w:themeColor="text1"/>
                <w:sz w:val="24"/>
                <w:szCs w:val="24"/>
              </w:rPr>
            </w:pPr>
          </w:p>
          <w:p w14:paraId="1C68C100" w14:textId="77777777" w:rsidR="00030CD4" w:rsidRDefault="00030CD4">
            <w:pPr>
              <w:jc w:val="right"/>
              <w:rPr>
                <w:bCs/>
                <w:color w:val="000000" w:themeColor="text1"/>
                <w:sz w:val="24"/>
                <w:szCs w:val="24"/>
              </w:rPr>
            </w:pPr>
          </w:p>
          <w:p w14:paraId="785AA3D7" w14:textId="77777777" w:rsidR="00030CD4" w:rsidRDefault="00030CD4">
            <w:pPr>
              <w:jc w:val="right"/>
              <w:rPr>
                <w:bCs/>
                <w:color w:val="000000" w:themeColor="text1"/>
                <w:sz w:val="24"/>
                <w:szCs w:val="24"/>
              </w:rPr>
            </w:pPr>
          </w:p>
          <w:p w14:paraId="3351E9BF" w14:textId="77777777" w:rsidR="00030CD4" w:rsidRDefault="00030CD4">
            <w:pPr>
              <w:jc w:val="right"/>
              <w:rPr>
                <w:bCs/>
                <w:color w:val="000000" w:themeColor="text1"/>
                <w:sz w:val="24"/>
                <w:szCs w:val="24"/>
              </w:rPr>
            </w:pPr>
          </w:p>
          <w:p w14:paraId="3A4C6172" w14:textId="77777777" w:rsidR="00030CD4" w:rsidRDefault="00030CD4">
            <w:pPr>
              <w:jc w:val="right"/>
              <w:rPr>
                <w:bCs/>
                <w:color w:val="000000" w:themeColor="text1"/>
                <w:sz w:val="24"/>
                <w:szCs w:val="24"/>
              </w:rPr>
            </w:pPr>
          </w:p>
          <w:p w14:paraId="6C2E4C01" w14:textId="77777777" w:rsidR="00030CD4" w:rsidRDefault="00030CD4">
            <w:pPr>
              <w:jc w:val="right"/>
              <w:rPr>
                <w:bCs/>
                <w:color w:val="000000" w:themeColor="text1"/>
                <w:sz w:val="24"/>
                <w:szCs w:val="24"/>
              </w:rPr>
            </w:pPr>
          </w:p>
          <w:p w14:paraId="30379D92" w14:textId="77777777" w:rsidR="00030CD4" w:rsidRDefault="00030CD4">
            <w:pPr>
              <w:jc w:val="right"/>
              <w:rPr>
                <w:bCs/>
                <w:color w:val="000000" w:themeColor="text1"/>
                <w:sz w:val="24"/>
                <w:szCs w:val="24"/>
              </w:rPr>
            </w:pPr>
          </w:p>
          <w:p w14:paraId="2B2989DA" w14:textId="77777777" w:rsidR="00030CD4" w:rsidRPr="00953D4F" w:rsidRDefault="00030CD4">
            <w:pPr>
              <w:jc w:val="right"/>
              <w:rPr>
                <w:bCs/>
                <w:color w:val="000000" w:themeColor="text1"/>
                <w:sz w:val="32"/>
                <w:szCs w:val="32"/>
              </w:rPr>
            </w:pPr>
          </w:p>
          <w:p w14:paraId="79150551" w14:textId="712BC836" w:rsidR="00030CD4" w:rsidRDefault="00030CD4">
            <w:pPr>
              <w:jc w:val="right"/>
              <w:rPr>
                <w:rFonts w:ascii="MS Gothic" w:eastAsia="MS Gothic" w:hAnsi="MS Gothic"/>
                <w:sz w:val="24"/>
                <w:szCs w:val="24"/>
              </w:rPr>
            </w:pPr>
          </w:p>
          <w:p w14:paraId="645BF5ED" w14:textId="47C35477" w:rsidR="00030CD4" w:rsidRDefault="00030CD4">
            <w:pPr>
              <w:jc w:val="right"/>
              <w:rPr>
                <w:rFonts w:ascii="MS Gothic" w:eastAsia="MS Gothic" w:hAnsi="MS Gothic"/>
                <w:sz w:val="24"/>
                <w:szCs w:val="24"/>
              </w:rPr>
            </w:pPr>
          </w:p>
          <w:p w14:paraId="02955C4B" w14:textId="26D4DC6C" w:rsidR="00030CD4" w:rsidRDefault="00030CD4">
            <w:pPr>
              <w:jc w:val="right"/>
              <w:rPr>
                <w:rFonts w:ascii="MS Gothic" w:eastAsia="MS Gothic" w:hAnsi="MS Gothic"/>
                <w:sz w:val="24"/>
                <w:szCs w:val="24"/>
              </w:rPr>
            </w:pPr>
          </w:p>
          <w:p w14:paraId="3FEF4350" w14:textId="1E3874B6" w:rsidR="00030CD4" w:rsidRDefault="00030CD4">
            <w:pPr>
              <w:jc w:val="right"/>
              <w:rPr>
                <w:rFonts w:ascii="MS Gothic" w:eastAsia="MS Gothic" w:hAnsi="MS Gothic"/>
                <w:sz w:val="24"/>
                <w:szCs w:val="24"/>
              </w:rPr>
            </w:pPr>
          </w:p>
          <w:p w14:paraId="005817D4" w14:textId="0668B4AF" w:rsidR="00030CD4" w:rsidRDefault="00030CD4">
            <w:pPr>
              <w:jc w:val="right"/>
              <w:rPr>
                <w:bCs/>
                <w:color w:val="000000" w:themeColor="text1"/>
                <w:sz w:val="24"/>
                <w:szCs w:val="24"/>
              </w:rPr>
            </w:pPr>
          </w:p>
        </w:tc>
        <w:tc>
          <w:tcPr>
            <w:tcW w:w="8299" w:type="dxa"/>
          </w:tcPr>
          <w:p w14:paraId="602A019D" w14:textId="77777777" w:rsidR="00025C3E" w:rsidRDefault="00025C3E">
            <w:pPr>
              <w:jc w:val="both"/>
              <w:rPr>
                <w:rFonts w:cstheme="minorHAnsi"/>
                <w:bCs/>
                <w:i/>
                <w:sz w:val="24"/>
                <w:szCs w:val="24"/>
              </w:rPr>
            </w:pPr>
            <w:r w:rsidRPr="00282FDA">
              <w:rPr>
                <w:rFonts w:cstheme="minorHAnsi"/>
                <w:b/>
                <w:sz w:val="24"/>
                <w:szCs w:val="24"/>
              </w:rPr>
              <w:t>Formed procedures to obtain transportation for children during a community-wide emergency</w:t>
            </w:r>
            <w:r w:rsidRPr="006E160B">
              <w:rPr>
                <w:rFonts w:cstheme="minorHAnsi"/>
                <w:b/>
                <w:sz w:val="24"/>
                <w:szCs w:val="24"/>
              </w:rPr>
              <w:t>.</w:t>
            </w:r>
            <w:r w:rsidRPr="00611999">
              <w:rPr>
                <w:rFonts w:cstheme="minorHAnsi"/>
                <w:b/>
                <w:sz w:val="24"/>
                <w:szCs w:val="24"/>
              </w:rPr>
              <w:t xml:space="preserve"> </w:t>
            </w:r>
            <w:r w:rsidRPr="00953D4F">
              <w:rPr>
                <w:rFonts w:cstheme="minorHAnsi"/>
                <w:bCs/>
                <w:i/>
                <w:sz w:val="24"/>
                <w:szCs w:val="24"/>
              </w:rPr>
              <w:t>(Q. 8h)</w:t>
            </w:r>
          </w:p>
          <w:p w14:paraId="5D801150" w14:textId="314542D3" w:rsidR="00F65E4D" w:rsidRPr="002E6AED" w:rsidRDefault="00274AD7" w:rsidP="002E6AED">
            <w:pPr>
              <w:ind w:left="356" w:hanging="356"/>
              <w:rPr>
                <w:sz w:val="24"/>
                <w:szCs w:val="24"/>
              </w:rPr>
            </w:pPr>
            <w:sdt>
              <w:sdtPr>
                <w:rPr>
                  <w:sz w:val="24"/>
                  <w:szCs w:val="24"/>
                </w:rPr>
                <w:id w:val="-1946616202"/>
                <w14:checkbox>
                  <w14:checked w14:val="0"/>
                  <w14:checkedState w14:val="2612" w14:font="MS Gothic"/>
                  <w14:uncheckedState w14:val="2610" w14:font="MS Gothic"/>
                </w14:checkbox>
              </w:sdtPr>
              <w:sdtEndPr/>
              <w:sdtContent>
                <w:r w:rsidR="00065DDE">
                  <w:rPr>
                    <w:rFonts w:ascii="MS Gothic" w:eastAsia="MS Gothic" w:hAnsi="MS Gothic" w:hint="eastAsia"/>
                    <w:sz w:val="24"/>
                    <w:szCs w:val="24"/>
                  </w:rPr>
                  <w:t>☐</w:t>
                </w:r>
              </w:sdtContent>
            </w:sdt>
            <w:r w:rsidR="00065DDE">
              <w:rPr>
                <w:sz w:val="24"/>
                <w:szCs w:val="24"/>
              </w:rPr>
              <w:t xml:space="preserve">  </w:t>
            </w:r>
            <w:r w:rsidR="00F65E4D" w:rsidRPr="00282FDA">
              <w:rPr>
                <w:rFonts w:cstheme="minorHAnsi"/>
                <w:b/>
                <w:sz w:val="24"/>
                <w:szCs w:val="24"/>
              </w:rPr>
              <w:t>Evacuation p</w:t>
            </w:r>
            <w:r w:rsidR="00F65E4D" w:rsidRPr="006E160B">
              <w:rPr>
                <w:rFonts w:cstheme="minorHAnsi"/>
                <w:b/>
                <w:sz w:val="24"/>
                <w:szCs w:val="24"/>
              </w:rPr>
              <w:t>rocedures include consideration of children with disabilities or access &amp; functional needs,</w:t>
            </w:r>
            <w:r w:rsidR="00F65E4D" w:rsidRPr="00611999">
              <w:rPr>
                <w:rFonts w:cstheme="minorHAnsi"/>
                <w:b/>
                <w:sz w:val="24"/>
                <w:szCs w:val="24"/>
              </w:rPr>
              <w:t xml:space="preserve"> infants and toddlers,</w:t>
            </w:r>
            <w:r w:rsidR="00F65E4D" w:rsidRPr="00282FDA">
              <w:rPr>
                <w:rFonts w:cstheme="minorHAnsi"/>
                <w:b/>
                <w:sz w:val="24"/>
                <w:szCs w:val="24"/>
              </w:rPr>
              <w:t xml:space="preserve"> chronic health issues, or other special health care needs</w:t>
            </w:r>
            <w:r w:rsidR="00F65E4D" w:rsidRPr="006E160B">
              <w:rPr>
                <w:rFonts w:cstheme="minorHAnsi"/>
                <w:b/>
                <w:sz w:val="24"/>
                <w:szCs w:val="24"/>
              </w:rPr>
              <w:t>.</w:t>
            </w:r>
          </w:p>
          <w:p w14:paraId="152517D6" w14:textId="79E84BE0" w:rsidR="00F65E4D" w:rsidRPr="002E6AED" w:rsidRDefault="00F65E4D" w:rsidP="002E6AED">
            <w:pPr>
              <w:pStyle w:val="ListParagraph"/>
              <w:numPr>
                <w:ilvl w:val="0"/>
                <w:numId w:val="9"/>
              </w:numPr>
              <w:jc w:val="both"/>
              <w:rPr>
                <w:rFonts w:cstheme="minorHAnsi"/>
                <w:sz w:val="24"/>
                <w:szCs w:val="24"/>
              </w:rPr>
            </w:pPr>
            <w:r w:rsidRPr="002E6AED">
              <w:rPr>
                <w:rFonts w:cstheme="minorHAnsi"/>
                <w:sz w:val="24"/>
                <w:szCs w:val="24"/>
              </w:rPr>
              <w:t>An action item can include taking inventory of vehicles that would be used to transport children and consider which can safely transport children with special needs. It can also include considering the evacuation routes and the plans of facilities where those children will go to. Children with special needs should have separate forms that contain individualized medical information and include it with other emergency forms (see references for an example).</w:t>
            </w:r>
            <w:bookmarkStart w:id="2" w:name="_Ref68865590"/>
            <w:r w:rsidRPr="00282FDA">
              <w:rPr>
                <w:rStyle w:val="EndnoteReference"/>
                <w:rFonts w:cstheme="minorHAnsi"/>
                <w:sz w:val="24"/>
                <w:szCs w:val="24"/>
              </w:rPr>
              <w:endnoteReference w:id="8"/>
            </w:r>
            <w:bookmarkEnd w:id="2"/>
          </w:p>
          <w:p w14:paraId="4B102430" w14:textId="77777777" w:rsidR="00F65E4D" w:rsidRPr="002E6AED" w:rsidRDefault="00F65E4D" w:rsidP="002E6AED">
            <w:pPr>
              <w:pStyle w:val="ListParagraph"/>
              <w:numPr>
                <w:ilvl w:val="0"/>
                <w:numId w:val="9"/>
              </w:numPr>
              <w:jc w:val="both"/>
              <w:rPr>
                <w:rFonts w:cstheme="minorHAnsi"/>
                <w:sz w:val="24"/>
                <w:szCs w:val="24"/>
              </w:rPr>
            </w:pPr>
            <w:r w:rsidRPr="002E6AED">
              <w:rPr>
                <w:rFonts w:cstheme="minorHAnsi"/>
                <w:sz w:val="24"/>
                <w:szCs w:val="24"/>
              </w:rPr>
              <w:t>Designated evacuation vehicles supplied with emergency supplies including maps and communications equipment.</w:t>
            </w:r>
          </w:p>
          <w:p w14:paraId="45492F29" w14:textId="324F1625" w:rsidR="00F65E4D" w:rsidRDefault="00F65E4D" w:rsidP="002E6AED">
            <w:pPr>
              <w:pStyle w:val="ListParagraph"/>
              <w:numPr>
                <w:ilvl w:val="0"/>
                <w:numId w:val="9"/>
              </w:numPr>
              <w:jc w:val="both"/>
              <w:rPr>
                <w:rFonts w:cstheme="minorHAnsi"/>
                <w:sz w:val="24"/>
                <w:szCs w:val="24"/>
              </w:rPr>
            </w:pPr>
            <w:r w:rsidRPr="002E6AED">
              <w:rPr>
                <w:rFonts w:cstheme="minorHAnsi"/>
                <w:sz w:val="24"/>
                <w:szCs w:val="24"/>
              </w:rPr>
              <w:t>Designated drivers for each evacuation vehicle and rosters identifying which children should be transported in each vehicle.</w:t>
            </w:r>
          </w:p>
          <w:p w14:paraId="5FB1BCE4" w14:textId="18B095AD" w:rsidR="006F7150" w:rsidRDefault="0026186A" w:rsidP="006F7150">
            <w:pPr>
              <w:pStyle w:val="ListParagraph"/>
              <w:numPr>
                <w:ilvl w:val="0"/>
                <w:numId w:val="9"/>
              </w:numPr>
              <w:jc w:val="both"/>
              <w:rPr>
                <w:rFonts w:cstheme="minorHAnsi"/>
                <w:sz w:val="24"/>
                <w:szCs w:val="24"/>
              </w:rPr>
            </w:pPr>
            <w:r>
              <w:rPr>
                <w:rFonts w:cstheme="minorHAnsi"/>
                <w:sz w:val="24"/>
                <w:szCs w:val="24"/>
              </w:rPr>
              <w:t xml:space="preserve">Utilize the C-MIST framework when </w:t>
            </w:r>
            <w:r w:rsidR="009E27D3">
              <w:rPr>
                <w:rFonts w:cstheme="minorHAnsi"/>
                <w:sz w:val="24"/>
                <w:szCs w:val="24"/>
              </w:rPr>
              <w:t>planning for the access and functional needs of individuals which</w:t>
            </w:r>
            <w:r w:rsidR="00F320F2">
              <w:rPr>
                <w:rFonts w:cstheme="minorHAnsi"/>
                <w:sz w:val="24"/>
                <w:szCs w:val="24"/>
              </w:rPr>
              <w:t xml:space="preserve"> includes children, but also staff.</w:t>
            </w:r>
            <w:r w:rsidR="00D16339">
              <w:rPr>
                <w:rFonts w:cstheme="minorHAnsi"/>
                <w:sz w:val="24"/>
                <w:szCs w:val="24"/>
              </w:rPr>
              <w:t xml:space="preserve"> C-MIST stands for</w:t>
            </w:r>
            <w:r w:rsidR="00095B96">
              <w:rPr>
                <w:rFonts w:cstheme="minorHAnsi"/>
                <w:sz w:val="24"/>
                <w:szCs w:val="24"/>
              </w:rPr>
              <w:t>:</w:t>
            </w:r>
            <w:r w:rsidR="00F320F2">
              <w:rPr>
                <w:rFonts w:cstheme="minorHAnsi"/>
                <w:sz w:val="24"/>
                <w:szCs w:val="24"/>
              </w:rPr>
              <w:t xml:space="preserve"> C-Communication, M-M</w:t>
            </w:r>
            <w:r w:rsidR="00B22D63">
              <w:rPr>
                <w:rFonts w:cstheme="minorHAnsi"/>
                <w:sz w:val="24"/>
                <w:szCs w:val="24"/>
              </w:rPr>
              <w:t>aintaining Health</w:t>
            </w:r>
            <w:r w:rsidR="00F320F2">
              <w:rPr>
                <w:rFonts w:cstheme="minorHAnsi"/>
                <w:sz w:val="24"/>
                <w:szCs w:val="24"/>
              </w:rPr>
              <w:t>, I-Independence, S-</w:t>
            </w:r>
            <w:r w:rsidR="00D16339">
              <w:rPr>
                <w:rFonts w:cstheme="minorHAnsi"/>
                <w:sz w:val="24"/>
                <w:szCs w:val="24"/>
              </w:rPr>
              <w:t>Support &amp; Safety</w:t>
            </w:r>
            <w:r w:rsidR="004D4B3A">
              <w:rPr>
                <w:rFonts w:cstheme="minorHAnsi"/>
                <w:sz w:val="24"/>
                <w:szCs w:val="24"/>
              </w:rPr>
              <w:t xml:space="preserve">, T-Transportation. </w:t>
            </w:r>
            <w:r w:rsidR="004A0AC2">
              <w:rPr>
                <w:rStyle w:val="EndnoteReference"/>
                <w:rFonts w:cstheme="minorHAnsi"/>
                <w:sz w:val="24"/>
                <w:szCs w:val="24"/>
              </w:rPr>
              <w:endnoteReference w:id="9"/>
            </w:r>
          </w:p>
          <w:p w14:paraId="4E96C6AE" w14:textId="600CA20D" w:rsidR="003257BB" w:rsidRPr="006F7150" w:rsidRDefault="00030CD4" w:rsidP="006F7150">
            <w:pPr>
              <w:pStyle w:val="ListParagraph"/>
              <w:numPr>
                <w:ilvl w:val="0"/>
                <w:numId w:val="9"/>
              </w:numPr>
              <w:jc w:val="both"/>
              <w:rPr>
                <w:rFonts w:cstheme="minorHAnsi"/>
                <w:bCs/>
                <w:sz w:val="24"/>
                <w:szCs w:val="24"/>
              </w:rPr>
            </w:pPr>
            <w:r w:rsidRPr="006F7150">
              <w:rPr>
                <w:rFonts w:cstheme="minorHAnsi"/>
                <w:bCs/>
                <w:sz w:val="24"/>
                <w:szCs w:val="24"/>
              </w:rPr>
              <w:t>Signed emergency releases from parents/guardians permitting emergency transportation of their children.</w:t>
            </w:r>
          </w:p>
        </w:tc>
      </w:tr>
      <w:tr w:rsidR="00CB3809" w:rsidRPr="00611999" w14:paraId="095D5E3E" w14:textId="77777777" w:rsidTr="008912E3">
        <w:trPr>
          <w:trHeight w:val="2250"/>
        </w:trPr>
        <w:tc>
          <w:tcPr>
            <w:tcW w:w="456" w:type="dxa"/>
          </w:tcPr>
          <w:p w14:paraId="2F45B42B" w14:textId="7204B7B2" w:rsidR="00CB3809" w:rsidRPr="00F72C12" w:rsidRDefault="00274AD7">
            <w:pPr>
              <w:rPr>
                <w:rFonts w:cstheme="minorHAnsi"/>
                <w:sz w:val="24"/>
                <w:szCs w:val="24"/>
              </w:rPr>
            </w:pPr>
            <w:sdt>
              <w:sdtPr>
                <w:rPr>
                  <w:rFonts w:cstheme="minorHAnsi"/>
                  <w:sz w:val="24"/>
                  <w:szCs w:val="24"/>
                </w:rPr>
                <w:id w:val="-644735317"/>
                <w14:checkbox>
                  <w14:checked w14:val="0"/>
                  <w14:checkedState w14:val="2612" w14:font="MS Gothic"/>
                  <w14:uncheckedState w14:val="2610" w14:font="MS Gothic"/>
                </w14:checkbox>
              </w:sdtPr>
              <w:sdtEndPr>
                <w:rPr>
                  <w:rFonts w:cstheme="minorBidi"/>
                </w:rPr>
              </w:sdtEndPr>
              <w:sdtContent>
                <w:r w:rsidR="00CB3809" w:rsidRPr="00F72C12">
                  <w:rPr>
                    <w:rFonts w:ascii="MS Gothic" w:eastAsia="MS Gothic" w:hAnsi="MS Gothic" w:hint="eastAsia"/>
                    <w:sz w:val="24"/>
                    <w:szCs w:val="24"/>
                  </w:rPr>
                  <w:t>☐</w:t>
                </w:r>
              </w:sdtContent>
            </w:sdt>
          </w:p>
        </w:tc>
        <w:tc>
          <w:tcPr>
            <w:tcW w:w="605" w:type="dxa"/>
          </w:tcPr>
          <w:p w14:paraId="201DACEA" w14:textId="2D4EC1E2" w:rsidR="006E2ACD" w:rsidRPr="00F72C12" w:rsidRDefault="00CB3809">
            <w:pPr>
              <w:jc w:val="right"/>
              <w:rPr>
                <w:bCs/>
                <w:color w:val="000000" w:themeColor="text1"/>
                <w:sz w:val="24"/>
                <w:szCs w:val="24"/>
              </w:rPr>
            </w:pPr>
            <w:r w:rsidRPr="00F72C12">
              <w:rPr>
                <w:bCs/>
                <w:color w:val="000000" w:themeColor="text1"/>
                <w:sz w:val="24"/>
                <w:szCs w:val="24"/>
              </w:rPr>
              <w:t>(10)</w:t>
            </w:r>
          </w:p>
        </w:tc>
        <w:tc>
          <w:tcPr>
            <w:tcW w:w="8299" w:type="dxa"/>
          </w:tcPr>
          <w:p w14:paraId="4614AB51" w14:textId="0359D320" w:rsidR="00CB3809" w:rsidRPr="00F72C12" w:rsidRDefault="00CB3809">
            <w:pPr>
              <w:jc w:val="both"/>
              <w:rPr>
                <w:rFonts w:cstheme="minorHAnsi"/>
                <w:b/>
                <w:sz w:val="24"/>
                <w:szCs w:val="24"/>
              </w:rPr>
            </w:pPr>
            <w:r w:rsidRPr="00F72C12">
              <w:rPr>
                <w:rFonts w:cstheme="minorHAnsi"/>
                <w:b/>
                <w:sz w:val="24"/>
                <w:szCs w:val="24"/>
              </w:rPr>
              <w:t xml:space="preserve">Confirmed adequate sanitary facilities at the evacuation sites. </w:t>
            </w:r>
          </w:p>
          <w:p w14:paraId="280529ED" w14:textId="1D9E3B7F" w:rsidR="003E7917" w:rsidRPr="00F72C12" w:rsidRDefault="003E7917">
            <w:pPr>
              <w:jc w:val="both"/>
              <w:rPr>
                <w:rFonts w:cstheme="minorHAnsi"/>
                <w:b/>
                <w:sz w:val="24"/>
                <w:szCs w:val="24"/>
              </w:rPr>
            </w:pPr>
            <w:r w:rsidRPr="00F72C12">
              <w:rPr>
                <w:iCs/>
                <w:sz w:val="24"/>
                <w:szCs w:val="24"/>
              </w:rPr>
              <w:t xml:space="preserve">Basic guidance on hygiene at evacuation sites and shelters found in references. </w:t>
            </w:r>
            <w:bookmarkStart w:id="3" w:name="_Ref80196858"/>
            <w:r w:rsidR="006552BB" w:rsidRPr="00F72C12">
              <w:rPr>
                <w:rStyle w:val="EndnoteReference"/>
                <w:iCs/>
                <w:sz w:val="24"/>
                <w:szCs w:val="24"/>
              </w:rPr>
              <w:endnoteReference w:id="10"/>
            </w:r>
            <w:bookmarkEnd w:id="3"/>
          </w:p>
          <w:p w14:paraId="0F84FEDD" w14:textId="4DE1E345" w:rsidR="00CB3809" w:rsidRPr="00F72C12" w:rsidRDefault="00524BE1">
            <w:pPr>
              <w:jc w:val="both"/>
              <w:rPr>
                <w:rFonts w:cstheme="minorHAnsi"/>
                <w:b/>
                <w:sz w:val="24"/>
                <w:szCs w:val="24"/>
              </w:rPr>
            </w:pPr>
            <w:r w:rsidRPr="00F72C12">
              <w:rPr>
                <w:rFonts w:ascii="Segoe UI Symbol" w:eastAsiaTheme="majorEastAsia" w:hAnsi="Segoe UI Symbol" w:cs="Segoe UI Symbol"/>
                <w:sz w:val="24"/>
                <w:szCs w:val="24"/>
              </w:rPr>
              <w:t xml:space="preserve">☐ </w:t>
            </w:r>
            <w:r w:rsidR="00CB3809" w:rsidRPr="00F72C12">
              <w:rPr>
                <w:rFonts w:cstheme="minorHAnsi"/>
                <w:b/>
                <w:sz w:val="24"/>
                <w:szCs w:val="24"/>
              </w:rPr>
              <w:t>Considered scenarios without running or potable water</w:t>
            </w:r>
            <w:r w:rsidR="002078DA" w:rsidRPr="00F72C12">
              <w:rPr>
                <w:rFonts w:cstheme="minorHAnsi"/>
                <w:b/>
                <w:sz w:val="24"/>
                <w:szCs w:val="24"/>
              </w:rPr>
              <w:t xml:space="preserve"> at evacuation site(s)</w:t>
            </w:r>
            <w:r w:rsidR="00CB3809" w:rsidRPr="00F72C12">
              <w:rPr>
                <w:rFonts w:cstheme="minorHAnsi"/>
                <w:b/>
                <w:sz w:val="24"/>
                <w:szCs w:val="24"/>
              </w:rPr>
              <w:t>.</w:t>
            </w:r>
          </w:p>
          <w:p w14:paraId="2D7F57F0" w14:textId="3E48F0D8" w:rsidR="00966631" w:rsidRPr="00F72C12" w:rsidRDefault="00CB3809" w:rsidP="00966631">
            <w:pPr>
              <w:ind w:left="365" w:hanging="8"/>
              <w:rPr>
                <w:sz w:val="24"/>
                <w:szCs w:val="24"/>
              </w:rPr>
            </w:pPr>
            <w:r w:rsidRPr="00F72C12">
              <w:rPr>
                <w:rFonts w:eastAsiaTheme="majorEastAsia" w:cstheme="minorHAnsi"/>
                <w:sz w:val="24"/>
                <w:szCs w:val="24"/>
              </w:rPr>
              <w:t>Establish</w:t>
            </w:r>
            <w:r w:rsidR="00524BE1" w:rsidRPr="00F72C12">
              <w:rPr>
                <w:rFonts w:eastAsiaTheme="majorEastAsia" w:cstheme="minorHAnsi"/>
                <w:sz w:val="24"/>
                <w:szCs w:val="24"/>
              </w:rPr>
              <w:t>ed</w:t>
            </w:r>
            <w:r w:rsidRPr="00F72C12">
              <w:rPr>
                <w:rFonts w:eastAsiaTheme="majorEastAsia" w:cstheme="minorHAnsi"/>
                <w:sz w:val="24"/>
                <w:szCs w:val="24"/>
              </w:rPr>
              <w:t xml:space="preserve"> protocols for diapering, hand washing,</w:t>
            </w:r>
            <w:r w:rsidR="00FF14D8" w:rsidRPr="00F72C12">
              <w:rPr>
                <w:rFonts w:eastAsiaTheme="majorEastAsia" w:cstheme="minorHAnsi"/>
                <w:sz w:val="24"/>
                <w:szCs w:val="24"/>
              </w:rPr>
              <w:t xml:space="preserve"> and feeding. Planned for </w:t>
            </w:r>
            <w:r w:rsidRPr="00F72C12">
              <w:rPr>
                <w:rFonts w:eastAsiaTheme="majorEastAsia" w:cstheme="minorHAnsi"/>
                <w:sz w:val="24"/>
                <w:szCs w:val="24"/>
              </w:rPr>
              <w:t xml:space="preserve">ample </w:t>
            </w:r>
            <w:r w:rsidR="00FF14D8" w:rsidRPr="00F72C12">
              <w:rPr>
                <w:rFonts w:eastAsiaTheme="majorEastAsia" w:cstheme="minorHAnsi"/>
                <w:sz w:val="24"/>
                <w:szCs w:val="24"/>
              </w:rPr>
              <w:t xml:space="preserve">cleaning </w:t>
            </w:r>
            <w:r w:rsidRPr="00F72C12">
              <w:rPr>
                <w:rFonts w:eastAsiaTheme="majorEastAsia" w:cstheme="minorHAnsi"/>
                <w:sz w:val="24"/>
                <w:szCs w:val="24"/>
              </w:rPr>
              <w:t>supplies</w:t>
            </w:r>
            <w:r w:rsidR="00FF14D8" w:rsidRPr="00F72C12">
              <w:rPr>
                <w:rFonts w:eastAsiaTheme="majorEastAsia" w:cstheme="minorHAnsi"/>
                <w:sz w:val="24"/>
                <w:szCs w:val="24"/>
              </w:rPr>
              <w:t xml:space="preserve"> </w:t>
            </w:r>
            <w:r w:rsidRPr="00F72C12">
              <w:rPr>
                <w:rFonts w:eastAsiaTheme="majorEastAsia" w:cstheme="minorHAnsi"/>
                <w:sz w:val="24"/>
                <w:szCs w:val="24"/>
              </w:rPr>
              <w:t>and cleaning common areas.</w:t>
            </w:r>
            <w:r w:rsidR="00966631" w:rsidRPr="00F72C12">
              <w:rPr>
                <w:rFonts w:eastAsiaTheme="majorEastAsia" w:cstheme="minorHAnsi"/>
                <w:sz w:val="24"/>
                <w:szCs w:val="24"/>
                <w:vertAlign w:val="superscript"/>
              </w:rPr>
              <w:t xml:space="preserve"> </w:t>
            </w:r>
            <w:r w:rsidR="00966631" w:rsidRPr="00F72C12">
              <w:rPr>
                <w:sz w:val="24"/>
                <w:szCs w:val="24"/>
              </w:rPr>
              <w:t xml:space="preserve">Other key considerations include whether the evacuation site has flushing toilets and other sanitary conditions. </w:t>
            </w:r>
            <w:r w:rsidR="009F21AF" w:rsidRPr="00F72C12">
              <w:rPr>
                <w:rStyle w:val="EndnoteReference"/>
                <w:sz w:val="24"/>
                <w:szCs w:val="24"/>
              </w:rPr>
              <w:endnoteReference w:id="11"/>
            </w:r>
            <w:r w:rsidR="009F21AF" w:rsidRPr="00F72C12">
              <w:rPr>
                <w:sz w:val="24"/>
                <w:szCs w:val="24"/>
              </w:rPr>
              <w:t xml:space="preserve"> </w:t>
            </w:r>
            <w:bookmarkStart w:id="4" w:name="_Ref80196875"/>
            <w:r w:rsidR="00D8340D" w:rsidRPr="00F72C12">
              <w:rPr>
                <w:rStyle w:val="EndnoteReference"/>
                <w:sz w:val="24"/>
                <w:szCs w:val="24"/>
              </w:rPr>
              <w:endnoteReference w:id="12"/>
            </w:r>
            <w:bookmarkEnd w:id="4"/>
          </w:p>
        </w:tc>
      </w:tr>
      <w:tr w:rsidR="00C04111" w:rsidRPr="00611999" w14:paraId="4CB281E9" w14:textId="77777777" w:rsidTr="005467E6">
        <w:trPr>
          <w:trHeight w:val="1998"/>
        </w:trPr>
        <w:tc>
          <w:tcPr>
            <w:tcW w:w="456" w:type="dxa"/>
          </w:tcPr>
          <w:p w14:paraId="193020A8" w14:textId="4CD8DC44" w:rsidR="00C04111" w:rsidRDefault="00274AD7">
            <w:pPr>
              <w:rPr>
                <w:rFonts w:cstheme="minorHAnsi"/>
                <w:sz w:val="24"/>
                <w:szCs w:val="24"/>
              </w:rPr>
            </w:pPr>
            <w:sdt>
              <w:sdtPr>
                <w:rPr>
                  <w:rFonts w:cstheme="minorHAnsi"/>
                  <w:sz w:val="24"/>
                  <w:szCs w:val="24"/>
                </w:rPr>
                <w:id w:val="-751590062"/>
                <w14:checkbox>
                  <w14:checked w14:val="0"/>
                  <w14:checkedState w14:val="2612" w14:font="MS Gothic"/>
                  <w14:uncheckedState w14:val="2610" w14:font="MS Gothic"/>
                </w14:checkbox>
              </w:sdtPr>
              <w:sdtEndPr>
                <w:rPr>
                  <w:rFonts w:cstheme="minorBidi"/>
                </w:rPr>
              </w:sdtEndPr>
              <w:sdtContent>
                <w:r w:rsidR="00C04111">
                  <w:rPr>
                    <w:rFonts w:ascii="MS Gothic" w:eastAsia="MS Gothic" w:hAnsi="MS Gothic" w:hint="eastAsia"/>
                    <w:sz w:val="24"/>
                    <w:szCs w:val="24"/>
                  </w:rPr>
                  <w:t>☐</w:t>
                </w:r>
              </w:sdtContent>
            </w:sdt>
          </w:p>
        </w:tc>
        <w:tc>
          <w:tcPr>
            <w:tcW w:w="605" w:type="dxa"/>
          </w:tcPr>
          <w:p w14:paraId="66617A5C" w14:textId="52942047" w:rsidR="00C04111" w:rsidRDefault="00C04111">
            <w:pPr>
              <w:jc w:val="right"/>
              <w:rPr>
                <w:bCs/>
                <w:color w:val="000000" w:themeColor="text1"/>
                <w:sz w:val="24"/>
                <w:szCs w:val="24"/>
              </w:rPr>
            </w:pPr>
            <w:r>
              <w:rPr>
                <w:bCs/>
                <w:color w:val="000000" w:themeColor="text1"/>
                <w:sz w:val="24"/>
                <w:szCs w:val="24"/>
              </w:rPr>
              <w:t>(11)</w:t>
            </w:r>
          </w:p>
        </w:tc>
        <w:tc>
          <w:tcPr>
            <w:tcW w:w="8299" w:type="dxa"/>
          </w:tcPr>
          <w:p w14:paraId="64B5E1D3" w14:textId="610C8B5B" w:rsidR="00C04111" w:rsidRPr="00282FDA" w:rsidRDefault="00C04111">
            <w:pPr>
              <w:jc w:val="both"/>
              <w:rPr>
                <w:rFonts w:cstheme="minorHAnsi"/>
                <w:sz w:val="24"/>
                <w:szCs w:val="24"/>
              </w:rPr>
            </w:pPr>
            <w:r w:rsidRPr="00282FDA">
              <w:rPr>
                <w:rFonts w:cstheme="minorHAnsi"/>
                <w:b/>
                <w:sz w:val="24"/>
                <w:szCs w:val="24"/>
              </w:rPr>
              <w:t xml:space="preserve">Established procedures to ensure continuous qualified adult supervision of all </w:t>
            </w:r>
            <w:r w:rsidRPr="006E160B">
              <w:rPr>
                <w:rFonts w:cstheme="minorHAnsi"/>
                <w:b/>
                <w:sz w:val="24"/>
                <w:szCs w:val="24"/>
              </w:rPr>
              <w:t>children during the entire evacuation process.</w:t>
            </w:r>
            <w:r w:rsidRPr="00282FDA">
              <w:rPr>
                <w:rFonts w:cstheme="minorHAnsi"/>
                <w:b/>
                <w:sz w:val="24"/>
                <w:szCs w:val="24"/>
              </w:rPr>
              <w:t xml:space="preserve"> </w:t>
            </w:r>
            <w:r w:rsidRPr="00953D4F">
              <w:rPr>
                <w:rFonts w:cstheme="minorHAnsi"/>
                <w:bCs/>
                <w:i/>
                <w:sz w:val="24"/>
                <w:szCs w:val="24"/>
              </w:rPr>
              <w:t>(Q. 8i)</w:t>
            </w:r>
          </w:p>
          <w:p w14:paraId="30A53F62" w14:textId="77777777" w:rsidR="00C04111" w:rsidRPr="002E6AED" w:rsidRDefault="00C04111" w:rsidP="002E6AED">
            <w:pPr>
              <w:pStyle w:val="ListParagraph"/>
              <w:numPr>
                <w:ilvl w:val="0"/>
                <w:numId w:val="10"/>
              </w:numPr>
              <w:jc w:val="both"/>
              <w:rPr>
                <w:rFonts w:cstheme="minorHAnsi"/>
                <w:sz w:val="24"/>
                <w:szCs w:val="24"/>
              </w:rPr>
            </w:pPr>
            <w:r w:rsidRPr="002E6AED">
              <w:rPr>
                <w:rFonts w:cstheme="minorHAnsi"/>
                <w:sz w:val="24"/>
                <w:szCs w:val="24"/>
              </w:rPr>
              <w:t>Include a specific breakdown in the evacuation plan of how many children will be assigned to each adult.</w:t>
            </w:r>
          </w:p>
          <w:p w14:paraId="44A01781" w14:textId="34185956" w:rsidR="00C04111" w:rsidRPr="002E6AED" w:rsidRDefault="00C04111" w:rsidP="002E6AED">
            <w:pPr>
              <w:pStyle w:val="ListParagraph"/>
              <w:numPr>
                <w:ilvl w:val="0"/>
                <w:numId w:val="10"/>
              </w:numPr>
              <w:jc w:val="both"/>
              <w:rPr>
                <w:rFonts w:cstheme="minorHAnsi"/>
                <w:sz w:val="24"/>
                <w:szCs w:val="24"/>
              </w:rPr>
            </w:pPr>
            <w:r w:rsidRPr="002E6AED">
              <w:rPr>
                <w:rFonts w:cstheme="minorHAnsi"/>
                <w:sz w:val="24"/>
                <w:szCs w:val="24"/>
              </w:rPr>
              <w:t>Establish a roster of background checked volunteers</w:t>
            </w:r>
            <w:r w:rsidR="00FF14D8">
              <w:rPr>
                <w:rFonts w:cstheme="minorHAnsi"/>
                <w:sz w:val="24"/>
                <w:szCs w:val="24"/>
              </w:rPr>
              <w:t xml:space="preserve"> with approved background check protocols</w:t>
            </w:r>
            <w:r w:rsidRPr="002E6AED">
              <w:rPr>
                <w:rFonts w:cstheme="minorHAnsi"/>
                <w:sz w:val="24"/>
                <w:szCs w:val="24"/>
              </w:rPr>
              <w:t xml:space="preserve">. </w:t>
            </w:r>
          </w:p>
        </w:tc>
      </w:tr>
      <w:tr w:rsidR="00A92EBD" w:rsidRPr="00611999" w14:paraId="0D42FE0D" w14:textId="77777777" w:rsidTr="002E6AED">
        <w:trPr>
          <w:trHeight w:val="3024"/>
        </w:trPr>
        <w:tc>
          <w:tcPr>
            <w:tcW w:w="456" w:type="dxa"/>
          </w:tcPr>
          <w:p w14:paraId="76543ADE" w14:textId="0871836C" w:rsidR="00A92EBD" w:rsidRDefault="00274AD7">
            <w:pPr>
              <w:rPr>
                <w:rFonts w:cstheme="minorHAnsi"/>
                <w:sz w:val="24"/>
                <w:szCs w:val="24"/>
              </w:rPr>
            </w:pPr>
            <w:sdt>
              <w:sdtPr>
                <w:rPr>
                  <w:rFonts w:cstheme="minorHAnsi"/>
                  <w:sz w:val="24"/>
                  <w:szCs w:val="24"/>
                </w:rPr>
                <w:id w:val="-1533328771"/>
                <w14:checkbox>
                  <w14:checked w14:val="0"/>
                  <w14:checkedState w14:val="2612" w14:font="MS Gothic"/>
                  <w14:uncheckedState w14:val="2610" w14:font="MS Gothic"/>
                </w14:checkbox>
              </w:sdtPr>
              <w:sdtEndPr>
                <w:rPr>
                  <w:rFonts w:cstheme="minorBidi"/>
                </w:rPr>
              </w:sdtEndPr>
              <w:sdtContent>
                <w:r w:rsidR="00A92EBD">
                  <w:rPr>
                    <w:rFonts w:ascii="MS Gothic" w:eastAsia="MS Gothic" w:hAnsi="MS Gothic" w:hint="eastAsia"/>
                    <w:sz w:val="24"/>
                    <w:szCs w:val="24"/>
                  </w:rPr>
                  <w:t>☐</w:t>
                </w:r>
              </w:sdtContent>
            </w:sdt>
          </w:p>
        </w:tc>
        <w:tc>
          <w:tcPr>
            <w:tcW w:w="605" w:type="dxa"/>
          </w:tcPr>
          <w:p w14:paraId="18634924" w14:textId="308A222B" w:rsidR="00A92EBD" w:rsidRDefault="00A92EBD">
            <w:pPr>
              <w:jc w:val="right"/>
              <w:rPr>
                <w:bCs/>
                <w:color w:val="000000" w:themeColor="text1"/>
                <w:sz w:val="24"/>
                <w:szCs w:val="24"/>
              </w:rPr>
            </w:pPr>
            <w:r>
              <w:rPr>
                <w:bCs/>
                <w:color w:val="000000" w:themeColor="text1"/>
                <w:sz w:val="24"/>
                <w:szCs w:val="24"/>
              </w:rPr>
              <w:t>(12)</w:t>
            </w:r>
          </w:p>
        </w:tc>
        <w:tc>
          <w:tcPr>
            <w:tcW w:w="8299" w:type="dxa"/>
          </w:tcPr>
          <w:p w14:paraId="60E49DEE" w14:textId="77777777" w:rsidR="00F36A7F" w:rsidRDefault="00A92EBD" w:rsidP="00F36A7F">
            <w:pPr>
              <w:jc w:val="both"/>
              <w:rPr>
                <w:rFonts w:cstheme="minorHAnsi"/>
                <w:bCs/>
                <w:i/>
                <w:sz w:val="24"/>
                <w:szCs w:val="24"/>
              </w:rPr>
            </w:pPr>
            <w:r w:rsidRPr="00282FDA">
              <w:rPr>
                <w:rFonts w:cstheme="minorHAnsi"/>
                <w:b/>
                <w:sz w:val="24"/>
                <w:szCs w:val="24"/>
              </w:rPr>
              <w:t xml:space="preserve">Emergency contact info </w:t>
            </w:r>
            <w:r w:rsidRPr="006E160B">
              <w:rPr>
                <w:rFonts w:cstheme="minorHAnsi"/>
                <w:b/>
                <w:sz w:val="24"/>
                <w:szCs w:val="24"/>
              </w:rPr>
              <w:t>for children is readily available or is in to go bags or ready-to-go file.</w:t>
            </w:r>
            <w:r w:rsidRPr="00282FDA">
              <w:rPr>
                <w:rFonts w:cstheme="minorHAnsi"/>
                <w:b/>
                <w:sz w:val="24"/>
                <w:szCs w:val="24"/>
              </w:rPr>
              <w:t xml:space="preserve"> </w:t>
            </w:r>
          </w:p>
          <w:p w14:paraId="6B783655" w14:textId="19E42824" w:rsidR="00A92EBD" w:rsidRPr="002E6AED" w:rsidRDefault="00A92EBD" w:rsidP="00F36A7F">
            <w:pPr>
              <w:jc w:val="both"/>
              <w:rPr>
                <w:rFonts w:cstheme="minorHAnsi"/>
                <w:sz w:val="24"/>
                <w:szCs w:val="24"/>
              </w:rPr>
            </w:pPr>
            <w:r w:rsidRPr="002E6AED">
              <w:rPr>
                <w:rFonts w:cstheme="minorHAnsi"/>
                <w:sz w:val="24"/>
                <w:szCs w:val="24"/>
              </w:rPr>
              <w:t xml:space="preserve">Emergency contact info for all students </w:t>
            </w:r>
            <w:r w:rsidR="00BF09B0" w:rsidRPr="002E6AED">
              <w:rPr>
                <w:rFonts w:cstheme="minorHAnsi"/>
                <w:sz w:val="24"/>
                <w:szCs w:val="24"/>
              </w:rPr>
              <w:t>on</w:t>
            </w:r>
            <w:r w:rsidR="00C21E76" w:rsidRPr="002E6AED">
              <w:rPr>
                <w:rFonts w:cstheme="minorHAnsi"/>
                <w:sz w:val="24"/>
                <w:szCs w:val="24"/>
              </w:rPr>
              <w:t xml:space="preserve"> an easily accessible</w:t>
            </w:r>
            <w:r w:rsidRPr="002E6AED">
              <w:rPr>
                <w:rFonts w:cstheme="minorHAnsi"/>
                <w:sz w:val="24"/>
                <w:szCs w:val="24"/>
              </w:rPr>
              <w:t xml:space="preserve"> card, easy to transport (e.g. </w:t>
            </w:r>
            <w:r w:rsidR="00C21E76" w:rsidRPr="002E6AED">
              <w:rPr>
                <w:rFonts w:cstheme="minorHAnsi"/>
                <w:sz w:val="24"/>
                <w:szCs w:val="24"/>
              </w:rPr>
              <w:t>c</w:t>
            </w:r>
            <w:r w:rsidRPr="002E6AED">
              <w:rPr>
                <w:rFonts w:cstheme="minorHAnsi"/>
                <w:sz w:val="24"/>
                <w:szCs w:val="24"/>
              </w:rPr>
              <w:t>ards in a box</w:t>
            </w:r>
            <w:proofErr w:type="gramStart"/>
            <w:r w:rsidRPr="002E6AED">
              <w:rPr>
                <w:rFonts w:cstheme="minorHAnsi"/>
                <w:sz w:val="24"/>
                <w:szCs w:val="24"/>
              </w:rPr>
              <w:t>), and</w:t>
            </w:r>
            <w:proofErr w:type="gramEnd"/>
            <w:r w:rsidRPr="002E6AED">
              <w:rPr>
                <w:rFonts w:cstheme="minorHAnsi"/>
                <w:sz w:val="24"/>
                <w:szCs w:val="24"/>
              </w:rPr>
              <w:t xml:space="preserve"> should also contain up</w:t>
            </w:r>
            <w:r w:rsidR="00C21E76" w:rsidRPr="002E6AED">
              <w:rPr>
                <w:rFonts w:cstheme="minorHAnsi"/>
                <w:sz w:val="24"/>
                <w:szCs w:val="24"/>
              </w:rPr>
              <w:t>-</w:t>
            </w:r>
            <w:r w:rsidRPr="002E6AED">
              <w:rPr>
                <w:rFonts w:cstheme="minorHAnsi"/>
                <w:sz w:val="24"/>
                <w:szCs w:val="24"/>
              </w:rPr>
              <w:t>to</w:t>
            </w:r>
            <w:r w:rsidR="00C21E76" w:rsidRPr="002E6AED">
              <w:rPr>
                <w:rFonts w:cstheme="minorHAnsi"/>
                <w:sz w:val="24"/>
                <w:szCs w:val="24"/>
              </w:rPr>
              <w:t>-</w:t>
            </w:r>
            <w:r w:rsidRPr="002E6AED">
              <w:rPr>
                <w:rFonts w:cstheme="minorHAnsi"/>
                <w:sz w:val="24"/>
                <w:szCs w:val="24"/>
              </w:rPr>
              <w:t xml:space="preserve">date information. See references for an example of a </w:t>
            </w:r>
            <w:r w:rsidR="00C21E76" w:rsidRPr="002E6AED">
              <w:rPr>
                <w:rFonts w:cstheme="minorHAnsi"/>
                <w:sz w:val="24"/>
                <w:szCs w:val="24"/>
              </w:rPr>
              <w:t xml:space="preserve">simple contact </w:t>
            </w:r>
            <w:r w:rsidRPr="002E6AED">
              <w:rPr>
                <w:rFonts w:cstheme="minorHAnsi"/>
                <w:sz w:val="24"/>
                <w:szCs w:val="24"/>
              </w:rPr>
              <w:t>card</w:t>
            </w:r>
            <w:r w:rsidR="00C21E76" w:rsidRPr="002E6AED">
              <w:rPr>
                <w:rFonts w:cstheme="minorHAnsi"/>
                <w:sz w:val="24"/>
                <w:szCs w:val="24"/>
              </w:rPr>
              <w:t xml:space="preserve"> that can be placed on </w:t>
            </w:r>
            <w:r w:rsidR="00917CBE" w:rsidRPr="002E6AED">
              <w:rPr>
                <w:rFonts w:cstheme="minorHAnsi"/>
                <w:sz w:val="24"/>
                <w:szCs w:val="24"/>
              </w:rPr>
              <w:t>or with a child as well as in the go-kit</w:t>
            </w:r>
            <w:r w:rsidRPr="002E6AED">
              <w:rPr>
                <w:rFonts w:cstheme="minorHAnsi"/>
                <w:sz w:val="24"/>
                <w:szCs w:val="24"/>
              </w:rPr>
              <w:t xml:space="preserve">. </w:t>
            </w:r>
            <w:r w:rsidRPr="00282FDA">
              <w:rPr>
                <w:rStyle w:val="EndnoteReference"/>
                <w:rFonts w:cstheme="minorHAnsi"/>
                <w:sz w:val="24"/>
                <w:szCs w:val="24"/>
              </w:rPr>
              <w:endnoteReference w:id="13"/>
            </w:r>
          </w:p>
          <w:p w14:paraId="7DC93F81" w14:textId="77777777" w:rsidR="00A92EBD" w:rsidRPr="002E6AED" w:rsidRDefault="00A92EBD" w:rsidP="002E6AED">
            <w:pPr>
              <w:pStyle w:val="ListParagraph"/>
              <w:numPr>
                <w:ilvl w:val="0"/>
                <w:numId w:val="12"/>
              </w:numPr>
              <w:jc w:val="both"/>
              <w:rPr>
                <w:rFonts w:cstheme="minorHAnsi"/>
                <w:sz w:val="24"/>
                <w:szCs w:val="24"/>
              </w:rPr>
            </w:pPr>
            <w:r w:rsidRPr="002E6AED">
              <w:rPr>
                <w:rFonts w:cstheme="minorHAnsi"/>
                <w:sz w:val="24"/>
                <w:szCs w:val="24"/>
              </w:rPr>
              <w:t>Consider producing identification badges (stickers or on lanyards) that could be placed on each child when evacuating.</w:t>
            </w:r>
          </w:p>
          <w:p w14:paraId="33F9B289" w14:textId="615ED90E" w:rsidR="00A92EBD" w:rsidRPr="002E6AED" w:rsidRDefault="00A92EBD" w:rsidP="002E6AED">
            <w:pPr>
              <w:pStyle w:val="ListParagraph"/>
              <w:numPr>
                <w:ilvl w:val="0"/>
                <w:numId w:val="12"/>
              </w:numPr>
              <w:jc w:val="both"/>
              <w:rPr>
                <w:rFonts w:cstheme="minorHAnsi"/>
                <w:sz w:val="24"/>
                <w:szCs w:val="24"/>
              </w:rPr>
            </w:pPr>
            <w:r w:rsidRPr="002E6AED">
              <w:rPr>
                <w:rFonts w:cstheme="minorHAnsi"/>
                <w:sz w:val="24"/>
                <w:szCs w:val="24"/>
              </w:rPr>
              <w:t>Back up information on a secure</w:t>
            </w:r>
            <w:r w:rsidR="00917CBE" w:rsidRPr="002E6AED">
              <w:rPr>
                <w:rFonts w:cstheme="minorHAnsi"/>
                <w:sz w:val="24"/>
                <w:szCs w:val="24"/>
              </w:rPr>
              <w:t xml:space="preserve"> on-line</w:t>
            </w:r>
            <w:r w:rsidRPr="002E6AED">
              <w:rPr>
                <w:rFonts w:cstheme="minorHAnsi"/>
                <w:sz w:val="24"/>
                <w:szCs w:val="24"/>
              </w:rPr>
              <w:t xml:space="preserve"> server that could be accessed from another location.</w:t>
            </w:r>
          </w:p>
        </w:tc>
      </w:tr>
      <w:tr w:rsidR="00521069" w:rsidRPr="00611999" w14:paraId="06AE6066" w14:textId="77777777" w:rsidTr="003D559B">
        <w:trPr>
          <w:trHeight w:val="1019"/>
        </w:trPr>
        <w:tc>
          <w:tcPr>
            <w:tcW w:w="456" w:type="dxa"/>
          </w:tcPr>
          <w:p w14:paraId="4219A13A" w14:textId="6D8E3DFD" w:rsidR="00521069" w:rsidRDefault="00274AD7">
            <w:pPr>
              <w:rPr>
                <w:rFonts w:cstheme="minorHAnsi"/>
                <w:sz w:val="24"/>
                <w:szCs w:val="24"/>
              </w:rPr>
            </w:pPr>
            <w:sdt>
              <w:sdtPr>
                <w:rPr>
                  <w:rFonts w:cstheme="minorHAnsi"/>
                  <w:sz w:val="24"/>
                  <w:szCs w:val="24"/>
                </w:rPr>
                <w:id w:val="-695697521"/>
                <w14:checkbox>
                  <w14:checked w14:val="0"/>
                  <w14:checkedState w14:val="2612" w14:font="MS Gothic"/>
                  <w14:uncheckedState w14:val="2610" w14:font="MS Gothic"/>
                </w14:checkbox>
              </w:sdtPr>
              <w:sdtEndPr>
                <w:rPr>
                  <w:rFonts w:cstheme="minorBidi"/>
                </w:rPr>
              </w:sdtEndPr>
              <w:sdtContent>
                <w:r w:rsidR="0078410C">
                  <w:rPr>
                    <w:rFonts w:ascii="MS Gothic" w:eastAsia="MS Gothic" w:hAnsi="MS Gothic" w:hint="eastAsia"/>
                    <w:sz w:val="24"/>
                    <w:szCs w:val="24"/>
                  </w:rPr>
                  <w:t>☐</w:t>
                </w:r>
              </w:sdtContent>
            </w:sdt>
          </w:p>
        </w:tc>
        <w:tc>
          <w:tcPr>
            <w:tcW w:w="605" w:type="dxa"/>
          </w:tcPr>
          <w:p w14:paraId="6C4AF301" w14:textId="5CBCFE35" w:rsidR="00521069" w:rsidRDefault="0078410C">
            <w:pPr>
              <w:jc w:val="right"/>
              <w:rPr>
                <w:bCs/>
                <w:color w:val="000000" w:themeColor="text1"/>
                <w:sz w:val="24"/>
                <w:szCs w:val="24"/>
              </w:rPr>
            </w:pPr>
            <w:r>
              <w:rPr>
                <w:bCs/>
                <w:color w:val="000000" w:themeColor="text1"/>
                <w:sz w:val="24"/>
                <w:szCs w:val="24"/>
              </w:rPr>
              <w:t>(13)</w:t>
            </w:r>
          </w:p>
        </w:tc>
        <w:tc>
          <w:tcPr>
            <w:tcW w:w="8299" w:type="dxa"/>
          </w:tcPr>
          <w:p w14:paraId="457936A4" w14:textId="57F10739" w:rsidR="0078410C" w:rsidRPr="00282FDA" w:rsidRDefault="0078410C">
            <w:pPr>
              <w:jc w:val="both"/>
              <w:rPr>
                <w:rFonts w:cstheme="minorHAnsi"/>
                <w:b/>
                <w:sz w:val="24"/>
                <w:szCs w:val="24"/>
              </w:rPr>
            </w:pPr>
            <w:r w:rsidRPr="00282FDA">
              <w:rPr>
                <w:rFonts w:cstheme="minorHAnsi"/>
                <w:b/>
                <w:sz w:val="24"/>
                <w:szCs w:val="24"/>
              </w:rPr>
              <w:t xml:space="preserve">Basic medical records are readily available or is in </w:t>
            </w:r>
            <w:r w:rsidR="00192955">
              <w:rPr>
                <w:rFonts w:cstheme="minorHAnsi"/>
                <w:b/>
                <w:sz w:val="24"/>
                <w:szCs w:val="24"/>
              </w:rPr>
              <w:t>go-</w:t>
            </w:r>
            <w:r w:rsidRPr="00611999">
              <w:rPr>
                <w:rFonts w:cstheme="minorHAnsi"/>
                <w:b/>
                <w:sz w:val="24"/>
                <w:szCs w:val="24"/>
              </w:rPr>
              <w:t xml:space="preserve">bags. </w:t>
            </w:r>
          </w:p>
          <w:p w14:paraId="12594B67" w14:textId="6B1B0512" w:rsidR="00521069" w:rsidRPr="00953D4F" w:rsidRDefault="0016516C">
            <w:pPr>
              <w:jc w:val="both"/>
              <w:rPr>
                <w:rFonts w:cstheme="minorHAnsi"/>
                <w:sz w:val="24"/>
                <w:szCs w:val="24"/>
              </w:rPr>
            </w:pPr>
            <w:r>
              <w:rPr>
                <w:rFonts w:cstheme="minorHAnsi"/>
                <w:sz w:val="24"/>
                <w:szCs w:val="24"/>
              </w:rPr>
              <w:t>M</w:t>
            </w:r>
            <w:r w:rsidR="0078410C" w:rsidRPr="00953D4F">
              <w:rPr>
                <w:rFonts w:cstheme="minorHAnsi"/>
                <w:sz w:val="24"/>
                <w:szCs w:val="24"/>
              </w:rPr>
              <w:t>edical records can include information on acute or chronic health conditions such as allergies or diabetes.</w:t>
            </w:r>
          </w:p>
        </w:tc>
      </w:tr>
      <w:tr w:rsidR="00462813" w:rsidRPr="00611999" w14:paraId="29922C41" w14:textId="77777777" w:rsidTr="528CD62E">
        <w:trPr>
          <w:trHeight w:val="171"/>
        </w:trPr>
        <w:tc>
          <w:tcPr>
            <w:tcW w:w="456" w:type="dxa"/>
          </w:tcPr>
          <w:p w14:paraId="06664818" w14:textId="1B303024" w:rsidR="00462813" w:rsidRDefault="00274AD7">
            <w:pPr>
              <w:rPr>
                <w:rFonts w:cstheme="minorHAnsi"/>
                <w:sz w:val="24"/>
                <w:szCs w:val="24"/>
              </w:rPr>
            </w:pPr>
            <w:sdt>
              <w:sdtPr>
                <w:rPr>
                  <w:rFonts w:cstheme="minorHAnsi"/>
                  <w:sz w:val="24"/>
                  <w:szCs w:val="24"/>
                </w:rPr>
                <w:id w:val="9726506"/>
                <w14:checkbox>
                  <w14:checked w14:val="0"/>
                  <w14:checkedState w14:val="2612" w14:font="MS Gothic"/>
                  <w14:uncheckedState w14:val="2610" w14:font="MS Gothic"/>
                </w14:checkbox>
              </w:sdtPr>
              <w:sdtEndPr>
                <w:rPr>
                  <w:rFonts w:cstheme="minorBidi"/>
                </w:rPr>
              </w:sdtEndPr>
              <w:sdtContent>
                <w:r w:rsidR="00447DF6">
                  <w:rPr>
                    <w:rFonts w:ascii="MS Gothic" w:eastAsia="MS Gothic" w:hAnsi="MS Gothic" w:hint="eastAsia"/>
                    <w:sz w:val="24"/>
                    <w:szCs w:val="24"/>
                  </w:rPr>
                  <w:t>☐</w:t>
                </w:r>
              </w:sdtContent>
            </w:sdt>
          </w:p>
        </w:tc>
        <w:tc>
          <w:tcPr>
            <w:tcW w:w="605" w:type="dxa"/>
          </w:tcPr>
          <w:p w14:paraId="1CE8874E" w14:textId="334DF129" w:rsidR="00462813" w:rsidRDefault="00447DF6">
            <w:pPr>
              <w:jc w:val="right"/>
              <w:rPr>
                <w:bCs/>
                <w:color w:val="000000" w:themeColor="text1"/>
                <w:sz w:val="24"/>
                <w:szCs w:val="24"/>
              </w:rPr>
            </w:pPr>
            <w:r>
              <w:rPr>
                <w:bCs/>
                <w:color w:val="000000" w:themeColor="text1"/>
                <w:sz w:val="24"/>
                <w:szCs w:val="24"/>
              </w:rPr>
              <w:t>(14)</w:t>
            </w:r>
          </w:p>
        </w:tc>
        <w:tc>
          <w:tcPr>
            <w:tcW w:w="8299" w:type="dxa"/>
          </w:tcPr>
          <w:p w14:paraId="20F799C9" w14:textId="26318BF8" w:rsidR="00447DF6" w:rsidRPr="00282FDA" w:rsidRDefault="00447DF6">
            <w:pPr>
              <w:jc w:val="both"/>
              <w:rPr>
                <w:rFonts w:cstheme="minorHAnsi"/>
                <w:b/>
                <w:sz w:val="24"/>
                <w:szCs w:val="24"/>
              </w:rPr>
            </w:pPr>
            <w:r w:rsidRPr="006E160B">
              <w:rPr>
                <w:rFonts w:cstheme="minorHAnsi"/>
                <w:b/>
                <w:sz w:val="24"/>
                <w:szCs w:val="24"/>
              </w:rPr>
              <w:t xml:space="preserve">At the instruction of local authorities, or when necessary, the center must be prepared to lock down the facility. </w:t>
            </w:r>
          </w:p>
          <w:p w14:paraId="55D36D57" w14:textId="77777777" w:rsidR="00447DF6" w:rsidRPr="00953D4F" w:rsidRDefault="00447DF6" w:rsidP="0016516C">
            <w:pPr>
              <w:pStyle w:val="ListParagraph"/>
              <w:numPr>
                <w:ilvl w:val="0"/>
                <w:numId w:val="18"/>
              </w:numPr>
              <w:jc w:val="both"/>
              <w:rPr>
                <w:rFonts w:cstheme="minorHAnsi"/>
                <w:sz w:val="24"/>
                <w:szCs w:val="24"/>
              </w:rPr>
            </w:pPr>
            <w:r w:rsidRPr="00953D4F">
              <w:rPr>
                <w:rFonts w:cstheme="minorHAnsi"/>
                <w:sz w:val="24"/>
                <w:szCs w:val="24"/>
              </w:rPr>
              <w:t xml:space="preserve">The center should have a program-wide method of communicating warnings and alerts to all adults on site when lockdown is required and when it is safe to move about, leave and/or reopen the facility. </w:t>
            </w:r>
          </w:p>
          <w:p w14:paraId="1F9B72DC" w14:textId="4310F4CD" w:rsidR="00462813" w:rsidRPr="00953D4F" w:rsidRDefault="00447DF6" w:rsidP="0016516C">
            <w:pPr>
              <w:pStyle w:val="ListParagraph"/>
              <w:numPr>
                <w:ilvl w:val="0"/>
                <w:numId w:val="18"/>
              </w:numPr>
              <w:jc w:val="both"/>
              <w:rPr>
                <w:rFonts w:cstheme="minorHAnsi"/>
                <w:sz w:val="24"/>
                <w:szCs w:val="24"/>
              </w:rPr>
            </w:pPr>
            <w:r w:rsidRPr="00953D4F">
              <w:rPr>
                <w:rFonts w:cstheme="minorHAnsi"/>
                <w:sz w:val="24"/>
                <w:szCs w:val="24"/>
              </w:rPr>
              <w:t>In compliance with the local fire code, the center must have a system for immediately locking all center entrances, interior doors, and windows when lockdown is required.</w:t>
            </w:r>
            <w:r w:rsidR="00D750E6">
              <w:rPr>
                <w:rFonts w:cstheme="minorHAnsi"/>
                <w:sz w:val="24"/>
                <w:szCs w:val="24"/>
              </w:rPr>
              <w:t xml:space="preserve"> Consult your local fire and law enforcement agencies for specific guidance.</w:t>
            </w:r>
          </w:p>
        </w:tc>
      </w:tr>
    </w:tbl>
    <w:p w14:paraId="6ACCF173" w14:textId="77777777" w:rsidR="00447DF6" w:rsidRPr="00953D4F" w:rsidRDefault="00447DF6" w:rsidP="002E6AED">
      <w:pPr>
        <w:spacing w:line="240" w:lineRule="auto"/>
        <w:jc w:val="both"/>
        <w:rPr>
          <w:b/>
          <w:sz w:val="24"/>
          <w:szCs w:val="24"/>
        </w:rPr>
      </w:pPr>
    </w:p>
    <w:p w14:paraId="2446BD05" w14:textId="77777777" w:rsidR="007442C4" w:rsidRPr="00282FDA" w:rsidRDefault="007442C4" w:rsidP="002E6AED">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605"/>
        <w:gridCol w:w="8299"/>
      </w:tblGrid>
      <w:tr w:rsidR="00447DF6" w:rsidRPr="00611999" w14:paraId="4CB425C3" w14:textId="77777777" w:rsidTr="007663CC">
        <w:trPr>
          <w:trHeight w:val="441"/>
        </w:trPr>
        <w:tc>
          <w:tcPr>
            <w:tcW w:w="456" w:type="dxa"/>
          </w:tcPr>
          <w:p w14:paraId="622D5358" w14:textId="66453F47" w:rsidR="00447DF6" w:rsidRPr="00EE40D7" w:rsidRDefault="00447DF6">
            <w:pPr>
              <w:rPr>
                <w:b/>
                <w:bCs/>
                <w:sz w:val="28"/>
                <w:szCs w:val="28"/>
              </w:rPr>
            </w:pPr>
            <w:r w:rsidRPr="00EE40D7">
              <w:rPr>
                <w:b/>
                <w:sz w:val="28"/>
                <w:szCs w:val="28"/>
              </w:rPr>
              <w:t>B.</w:t>
            </w:r>
          </w:p>
        </w:tc>
        <w:tc>
          <w:tcPr>
            <w:tcW w:w="8904" w:type="dxa"/>
            <w:gridSpan w:val="2"/>
          </w:tcPr>
          <w:p w14:paraId="0A77C2B4" w14:textId="77777777" w:rsidR="00447DF6" w:rsidRDefault="00447DF6">
            <w:pPr>
              <w:pStyle w:val="Heading3"/>
              <w:spacing w:before="0"/>
              <w:jc w:val="both"/>
              <w:outlineLvl w:val="2"/>
              <w:rPr>
                <w:rFonts w:asciiTheme="minorHAnsi" w:hAnsiTheme="minorHAnsi" w:cstheme="minorHAnsi"/>
                <w:bCs/>
                <w:i/>
                <w:iCs/>
                <w:color w:val="auto"/>
                <w:sz w:val="28"/>
                <w:szCs w:val="28"/>
              </w:rPr>
            </w:pPr>
            <w:r w:rsidRPr="00EE40D7">
              <w:rPr>
                <w:rFonts w:asciiTheme="minorHAnsi" w:hAnsiTheme="minorHAnsi" w:cstheme="minorHAnsi"/>
                <w:b/>
                <w:color w:val="auto"/>
                <w:sz w:val="28"/>
                <w:szCs w:val="28"/>
              </w:rPr>
              <w:t xml:space="preserve">Sheltering in place </w:t>
            </w:r>
            <w:r w:rsidRPr="00EE40D7">
              <w:rPr>
                <w:rFonts w:asciiTheme="minorHAnsi" w:hAnsiTheme="minorHAnsi" w:cstheme="minorHAnsi"/>
                <w:bCs/>
                <w:i/>
                <w:iCs/>
                <w:color w:val="auto"/>
                <w:sz w:val="28"/>
                <w:szCs w:val="28"/>
              </w:rPr>
              <w:t>(Q.9)</w:t>
            </w:r>
          </w:p>
          <w:p w14:paraId="7FE343FC" w14:textId="699B6B7E" w:rsidR="007757E0" w:rsidRPr="007757E0" w:rsidRDefault="007757E0" w:rsidP="007757E0"/>
        </w:tc>
      </w:tr>
      <w:tr w:rsidR="00447DF6" w:rsidRPr="00611999" w14:paraId="3237D2BE" w14:textId="77777777" w:rsidTr="009B20B0">
        <w:trPr>
          <w:trHeight w:val="2763"/>
        </w:trPr>
        <w:tc>
          <w:tcPr>
            <w:tcW w:w="456" w:type="dxa"/>
          </w:tcPr>
          <w:p w14:paraId="36199690" w14:textId="00981CC4" w:rsidR="00447DF6" w:rsidRPr="00611999" w:rsidRDefault="00274AD7">
            <w:pPr>
              <w:rPr>
                <w:b/>
                <w:bCs/>
                <w:color w:val="000000" w:themeColor="text1"/>
                <w:sz w:val="24"/>
                <w:szCs w:val="24"/>
              </w:rPr>
            </w:pPr>
            <w:sdt>
              <w:sdtPr>
                <w:rPr>
                  <w:color w:val="000000" w:themeColor="text1"/>
                  <w:sz w:val="24"/>
                  <w:szCs w:val="24"/>
                </w:rPr>
                <w:id w:val="-1391806901"/>
                <w14:checkbox>
                  <w14:checked w14:val="0"/>
                  <w14:checkedState w14:val="2612" w14:font="MS Gothic"/>
                  <w14:uncheckedState w14:val="2610" w14:font="MS Gothic"/>
                </w14:checkbox>
              </w:sdtPr>
              <w:sdtEndPr/>
              <w:sdtContent>
                <w:r w:rsidR="00521793">
                  <w:rPr>
                    <w:rFonts w:ascii="MS Gothic" w:eastAsia="MS Gothic" w:hAnsi="MS Gothic" w:hint="eastAsia"/>
                    <w:color w:val="000000" w:themeColor="text1"/>
                    <w:sz w:val="24"/>
                    <w:szCs w:val="24"/>
                  </w:rPr>
                  <w:t>☐</w:t>
                </w:r>
              </w:sdtContent>
            </w:sdt>
          </w:p>
        </w:tc>
        <w:tc>
          <w:tcPr>
            <w:tcW w:w="605" w:type="dxa"/>
          </w:tcPr>
          <w:p w14:paraId="0EB1DB4C" w14:textId="77777777" w:rsidR="00447DF6" w:rsidRPr="00611999" w:rsidRDefault="00447DF6">
            <w:pPr>
              <w:jc w:val="right"/>
              <w:rPr>
                <w:bCs/>
                <w:color w:val="000000" w:themeColor="text1"/>
                <w:sz w:val="24"/>
                <w:szCs w:val="24"/>
              </w:rPr>
            </w:pPr>
            <w:r>
              <w:rPr>
                <w:bCs/>
                <w:color w:val="000000" w:themeColor="text1"/>
                <w:sz w:val="24"/>
                <w:szCs w:val="24"/>
              </w:rPr>
              <w:t>(1)</w:t>
            </w:r>
          </w:p>
        </w:tc>
        <w:tc>
          <w:tcPr>
            <w:tcW w:w="8299" w:type="dxa"/>
          </w:tcPr>
          <w:p w14:paraId="33E7134A" w14:textId="4F57A626" w:rsidR="00CB3DDA" w:rsidRPr="00282FDA" w:rsidRDefault="00CB3DDA">
            <w:pPr>
              <w:jc w:val="both"/>
              <w:rPr>
                <w:rFonts w:cstheme="minorHAnsi"/>
                <w:sz w:val="24"/>
                <w:szCs w:val="24"/>
              </w:rPr>
            </w:pPr>
            <w:r w:rsidRPr="00282FDA">
              <w:rPr>
                <w:rFonts w:cstheme="minorHAnsi"/>
                <w:b/>
                <w:sz w:val="24"/>
                <w:szCs w:val="24"/>
              </w:rPr>
              <w:t xml:space="preserve">Established a formal or informal agreement with a designated or de facto lead organization for </w:t>
            </w:r>
            <w:r w:rsidRPr="006E160B">
              <w:rPr>
                <w:rFonts w:cstheme="minorHAnsi"/>
                <w:b/>
                <w:sz w:val="24"/>
                <w:szCs w:val="24"/>
              </w:rPr>
              <w:t>policy, go-to guidance, and technical assistance that helps with preparing for sheltering in place in advance of an emergency.</w:t>
            </w:r>
            <w:r w:rsidRPr="00282FDA">
              <w:rPr>
                <w:rFonts w:cstheme="minorHAnsi"/>
                <w:b/>
                <w:sz w:val="24"/>
                <w:szCs w:val="24"/>
              </w:rPr>
              <w:t xml:space="preserve"> </w:t>
            </w:r>
            <w:r w:rsidRPr="00953D4F">
              <w:rPr>
                <w:rFonts w:cstheme="minorHAnsi"/>
                <w:bCs/>
                <w:i/>
                <w:sz w:val="24"/>
                <w:szCs w:val="24"/>
              </w:rPr>
              <w:t>(Q. 7b)</w:t>
            </w:r>
          </w:p>
          <w:p w14:paraId="3194FDD1" w14:textId="4ABA43C0" w:rsidR="000F4CF2" w:rsidRDefault="009A0EB2">
            <w:pPr>
              <w:jc w:val="both"/>
              <w:rPr>
                <w:rFonts w:cstheme="minorHAnsi"/>
                <w:sz w:val="24"/>
                <w:szCs w:val="24"/>
                <w:vertAlign w:val="superscript"/>
              </w:rPr>
            </w:pPr>
            <w:r>
              <w:rPr>
                <w:rFonts w:cstheme="minorHAnsi"/>
                <w:sz w:val="24"/>
                <w:szCs w:val="24"/>
              </w:rPr>
              <w:t xml:space="preserve">A </w:t>
            </w:r>
            <w:r w:rsidR="00634D7A">
              <w:rPr>
                <w:rFonts w:cstheme="minorHAnsi"/>
                <w:sz w:val="24"/>
                <w:szCs w:val="24"/>
              </w:rPr>
              <w:t>Lead</w:t>
            </w:r>
            <w:r w:rsidR="00CB3DDA" w:rsidRPr="00953D4F">
              <w:rPr>
                <w:rFonts w:cstheme="minorHAnsi"/>
                <w:sz w:val="24"/>
                <w:szCs w:val="24"/>
              </w:rPr>
              <w:t xml:space="preserve"> </w:t>
            </w:r>
            <w:r>
              <w:rPr>
                <w:rFonts w:cstheme="minorHAnsi"/>
                <w:sz w:val="24"/>
                <w:szCs w:val="24"/>
              </w:rPr>
              <w:t>O</w:t>
            </w:r>
            <w:r w:rsidR="00CB3DDA" w:rsidRPr="00953D4F">
              <w:rPr>
                <w:rFonts w:cstheme="minorHAnsi"/>
                <w:sz w:val="24"/>
                <w:szCs w:val="24"/>
              </w:rPr>
              <w:t xml:space="preserve">rganization </w:t>
            </w:r>
            <w:r w:rsidR="00634D7A">
              <w:rPr>
                <w:rFonts w:cstheme="minorHAnsi"/>
                <w:sz w:val="24"/>
                <w:szCs w:val="24"/>
              </w:rPr>
              <w:t>should have a</w:t>
            </w:r>
            <w:r w:rsidR="00CB3DDA" w:rsidRPr="00953D4F">
              <w:rPr>
                <w:rFonts w:cstheme="minorHAnsi"/>
                <w:sz w:val="24"/>
                <w:szCs w:val="24"/>
              </w:rPr>
              <w:t xml:space="preserve"> mission that directly applies to shelter and management of facilities in emergencies.</w:t>
            </w:r>
            <w:r w:rsidR="0019208D">
              <w:rPr>
                <w:rFonts w:cstheme="minorHAnsi"/>
                <w:sz w:val="24"/>
                <w:szCs w:val="24"/>
              </w:rPr>
              <w:t xml:space="preserve"> Typically, </w:t>
            </w:r>
            <w:r w:rsidR="006A5AE9">
              <w:rPr>
                <w:rFonts w:cstheme="minorHAnsi"/>
                <w:sz w:val="24"/>
                <w:szCs w:val="24"/>
              </w:rPr>
              <w:t>the local emergency management authority will fill this rol</w:t>
            </w:r>
            <w:r w:rsidR="00163D91">
              <w:rPr>
                <w:rFonts w:cstheme="minorHAnsi"/>
                <w:sz w:val="24"/>
                <w:szCs w:val="24"/>
              </w:rPr>
              <w:t>e.</w:t>
            </w:r>
            <w:r w:rsidR="00CB3DDA" w:rsidRPr="00953D4F">
              <w:rPr>
                <w:rFonts w:cstheme="minorHAnsi"/>
                <w:sz w:val="24"/>
                <w:szCs w:val="24"/>
              </w:rPr>
              <w:t xml:space="preserve"> The organization should also </w:t>
            </w:r>
            <w:proofErr w:type="gramStart"/>
            <w:r w:rsidR="00CB3DDA" w:rsidRPr="00953D4F">
              <w:rPr>
                <w:rFonts w:cstheme="minorHAnsi"/>
                <w:sz w:val="24"/>
                <w:szCs w:val="24"/>
              </w:rPr>
              <w:t>have the ability to</w:t>
            </w:r>
            <w:proofErr w:type="gramEnd"/>
            <w:r w:rsidR="00CB3DDA" w:rsidRPr="00953D4F">
              <w:rPr>
                <w:rFonts w:cstheme="minorHAnsi"/>
                <w:sz w:val="24"/>
                <w:szCs w:val="24"/>
              </w:rPr>
              <w:t xml:space="preserve"> mobilize support and resources in the case of emergencies, and the organization being willing to take on the responsibility.</w:t>
            </w:r>
            <w:r w:rsidR="006B2488" w:rsidRPr="006B2488">
              <w:rPr>
                <w:rFonts w:cstheme="minorHAnsi"/>
                <w:sz w:val="24"/>
                <w:szCs w:val="24"/>
                <w:vertAlign w:val="superscript"/>
              </w:rPr>
              <w:fldChar w:fldCharType="begin"/>
            </w:r>
            <w:r w:rsidR="006B2488" w:rsidRPr="006B2488">
              <w:rPr>
                <w:rFonts w:cstheme="minorHAnsi"/>
                <w:sz w:val="24"/>
                <w:szCs w:val="24"/>
                <w:vertAlign w:val="superscript"/>
              </w:rPr>
              <w:instrText xml:space="preserve"> NOTEREF _Ref68864999 \h </w:instrText>
            </w:r>
            <w:r w:rsidR="006B2488">
              <w:rPr>
                <w:rFonts w:cstheme="minorHAnsi"/>
                <w:sz w:val="24"/>
                <w:szCs w:val="24"/>
                <w:vertAlign w:val="superscript"/>
              </w:rPr>
              <w:instrText xml:space="preserve"> \* MERGEFORMAT </w:instrText>
            </w:r>
            <w:r w:rsidR="006B2488" w:rsidRPr="006B2488">
              <w:rPr>
                <w:rFonts w:cstheme="minorHAnsi"/>
                <w:sz w:val="24"/>
                <w:szCs w:val="24"/>
                <w:vertAlign w:val="superscript"/>
              </w:rPr>
            </w:r>
            <w:r w:rsidR="006B2488" w:rsidRPr="006B2488">
              <w:rPr>
                <w:rFonts w:cstheme="minorHAnsi"/>
                <w:sz w:val="24"/>
                <w:szCs w:val="24"/>
                <w:vertAlign w:val="superscript"/>
              </w:rPr>
              <w:fldChar w:fldCharType="separate"/>
            </w:r>
            <w:r w:rsidR="00255451">
              <w:rPr>
                <w:rFonts w:cstheme="minorHAnsi"/>
                <w:sz w:val="24"/>
                <w:szCs w:val="24"/>
                <w:vertAlign w:val="superscript"/>
              </w:rPr>
              <w:t>1</w:t>
            </w:r>
            <w:r w:rsidR="006B2488" w:rsidRPr="006B2488">
              <w:rPr>
                <w:rFonts w:cstheme="minorHAnsi"/>
                <w:sz w:val="24"/>
                <w:szCs w:val="24"/>
                <w:vertAlign w:val="superscript"/>
              </w:rPr>
              <w:fldChar w:fldCharType="end"/>
            </w:r>
          </w:p>
          <w:p w14:paraId="4315B119" w14:textId="30F02D2A" w:rsidR="000F4CF2" w:rsidRPr="00953D4F" w:rsidRDefault="00274AD7">
            <w:pPr>
              <w:jc w:val="both"/>
              <w:rPr>
                <w:rFonts w:eastAsiaTheme="majorEastAsia" w:cstheme="minorHAnsi"/>
                <w:sz w:val="24"/>
                <w:szCs w:val="24"/>
                <w:vertAlign w:val="superscript"/>
              </w:rPr>
            </w:pPr>
            <w:sdt>
              <w:sdtPr>
                <w:rPr>
                  <w:sz w:val="24"/>
                  <w:szCs w:val="24"/>
                </w:rPr>
                <w:id w:val="-1673787578"/>
                <w14:checkbox>
                  <w14:checked w14:val="0"/>
                  <w14:checkedState w14:val="2612" w14:font="MS Gothic"/>
                  <w14:uncheckedState w14:val="2610" w14:font="MS Gothic"/>
                </w14:checkbox>
              </w:sdtPr>
              <w:sdtEndPr/>
              <w:sdtContent>
                <w:r w:rsidR="008912E3">
                  <w:rPr>
                    <w:rFonts w:ascii="MS Gothic" w:eastAsia="MS Gothic" w:hAnsi="MS Gothic" w:hint="eastAsia"/>
                    <w:sz w:val="24"/>
                    <w:szCs w:val="24"/>
                  </w:rPr>
                  <w:t>☐</w:t>
                </w:r>
              </w:sdtContent>
            </w:sdt>
            <w:r w:rsidR="008912E3">
              <w:rPr>
                <w:rFonts w:ascii="MS Gothic" w:eastAsia="MS Gothic" w:hAnsi="MS Gothic" w:hint="eastAsia"/>
                <w:sz w:val="24"/>
                <w:szCs w:val="24"/>
              </w:rPr>
              <w:t xml:space="preserve"> </w:t>
            </w:r>
            <w:r w:rsidR="008912E3" w:rsidRPr="005665D4">
              <w:rPr>
                <w:rFonts w:cs="Arial"/>
                <w:b/>
                <w:bCs/>
                <w:sz w:val="24"/>
                <w:szCs w:val="24"/>
              </w:rPr>
              <w:t>Lead Organization</w:t>
            </w:r>
            <w:r w:rsidR="008912E3">
              <w:rPr>
                <w:rFonts w:cs="Arial"/>
                <w:b/>
                <w:bCs/>
                <w:sz w:val="24"/>
                <w:szCs w:val="24"/>
              </w:rPr>
              <w:t xml:space="preserve"> Name</w:t>
            </w:r>
            <w:r w:rsidR="008912E3" w:rsidRPr="005665D4">
              <w:rPr>
                <w:rFonts w:cs="Arial"/>
                <w:b/>
                <w:bCs/>
                <w:sz w:val="24"/>
                <w:szCs w:val="24"/>
              </w:rPr>
              <w:t xml:space="preserve">: </w:t>
            </w:r>
            <w:r w:rsidR="008912E3" w:rsidRPr="005665D4">
              <w:rPr>
                <w:rFonts w:cs="Arial"/>
                <w:sz w:val="24"/>
                <w:szCs w:val="24"/>
              </w:rPr>
              <w:t>___________________________</w:t>
            </w:r>
          </w:p>
        </w:tc>
      </w:tr>
      <w:tr w:rsidR="000F4CF2" w:rsidRPr="00611999" w14:paraId="1635A054" w14:textId="77777777" w:rsidTr="00C97935">
        <w:trPr>
          <w:trHeight w:val="1368"/>
        </w:trPr>
        <w:tc>
          <w:tcPr>
            <w:tcW w:w="456" w:type="dxa"/>
          </w:tcPr>
          <w:p w14:paraId="20CEE6E5" w14:textId="3B1694E1" w:rsidR="000F4CF2" w:rsidRPr="00611999" w:rsidRDefault="00274AD7">
            <w:pPr>
              <w:rPr>
                <w:color w:val="000000" w:themeColor="text1"/>
                <w:sz w:val="24"/>
                <w:szCs w:val="24"/>
              </w:rPr>
            </w:pPr>
            <w:sdt>
              <w:sdtPr>
                <w:rPr>
                  <w:color w:val="000000" w:themeColor="text1"/>
                  <w:sz w:val="24"/>
                  <w:szCs w:val="24"/>
                </w:rPr>
                <w:id w:val="-1030256128"/>
                <w14:checkbox>
                  <w14:checked w14:val="0"/>
                  <w14:checkedState w14:val="2612" w14:font="MS Gothic"/>
                  <w14:uncheckedState w14:val="2610" w14:font="MS Gothic"/>
                </w14:checkbox>
              </w:sdtPr>
              <w:sdtEndPr/>
              <w:sdtContent>
                <w:r w:rsidR="00521793">
                  <w:rPr>
                    <w:rFonts w:ascii="MS Gothic" w:eastAsia="MS Gothic" w:hAnsi="MS Gothic" w:hint="eastAsia"/>
                    <w:color w:val="000000" w:themeColor="text1"/>
                    <w:sz w:val="24"/>
                    <w:szCs w:val="24"/>
                  </w:rPr>
                  <w:t>☐</w:t>
                </w:r>
              </w:sdtContent>
            </w:sdt>
          </w:p>
        </w:tc>
        <w:tc>
          <w:tcPr>
            <w:tcW w:w="605" w:type="dxa"/>
          </w:tcPr>
          <w:p w14:paraId="5692470C" w14:textId="77777777" w:rsidR="000F4CF2" w:rsidRDefault="00521793">
            <w:pPr>
              <w:jc w:val="right"/>
              <w:rPr>
                <w:bCs/>
                <w:color w:val="000000" w:themeColor="text1"/>
                <w:sz w:val="24"/>
                <w:szCs w:val="24"/>
              </w:rPr>
            </w:pPr>
            <w:r>
              <w:rPr>
                <w:bCs/>
                <w:color w:val="000000" w:themeColor="text1"/>
                <w:sz w:val="24"/>
                <w:szCs w:val="24"/>
              </w:rPr>
              <w:t>(2)</w:t>
            </w:r>
          </w:p>
          <w:p w14:paraId="3C7C9AC3" w14:textId="38A93FCD" w:rsidR="002C5F9C" w:rsidRDefault="002C5F9C">
            <w:pPr>
              <w:jc w:val="right"/>
              <w:rPr>
                <w:bCs/>
                <w:color w:val="000000" w:themeColor="text1"/>
                <w:sz w:val="24"/>
                <w:szCs w:val="24"/>
              </w:rPr>
            </w:pPr>
          </w:p>
        </w:tc>
        <w:tc>
          <w:tcPr>
            <w:tcW w:w="8299" w:type="dxa"/>
          </w:tcPr>
          <w:p w14:paraId="36BB14A8" w14:textId="77777777" w:rsidR="000F4CF2" w:rsidRPr="00953D4F" w:rsidRDefault="002C5F9C">
            <w:pPr>
              <w:jc w:val="both"/>
              <w:rPr>
                <w:rFonts w:cstheme="minorHAnsi"/>
                <w:bCs/>
                <w:i/>
                <w:sz w:val="24"/>
                <w:szCs w:val="24"/>
              </w:rPr>
            </w:pPr>
            <w:r w:rsidRPr="00953D4F">
              <w:rPr>
                <w:rFonts w:cstheme="minorHAnsi"/>
                <w:b/>
                <w:sz w:val="24"/>
                <w:szCs w:val="24"/>
              </w:rPr>
              <w:t xml:space="preserve">Ensured adequate sanitary facilities on site. </w:t>
            </w:r>
            <w:r w:rsidRPr="00953D4F">
              <w:rPr>
                <w:rFonts w:cstheme="minorHAnsi"/>
                <w:bCs/>
                <w:i/>
                <w:sz w:val="24"/>
                <w:szCs w:val="24"/>
              </w:rPr>
              <w:t>(Q. 9a)</w:t>
            </w:r>
          </w:p>
          <w:p w14:paraId="67FA6A6B" w14:textId="035C4176" w:rsidR="002C5F9C" w:rsidRPr="002E6AED" w:rsidRDefault="00274AD7" w:rsidP="002E6AED">
            <w:pPr>
              <w:rPr>
                <w:sz w:val="24"/>
                <w:szCs w:val="24"/>
              </w:rPr>
            </w:pPr>
            <w:sdt>
              <w:sdtPr>
                <w:rPr>
                  <w:sz w:val="24"/>
                  <w:szCs w:val="24"/>
                </w:rPr>
                <w:id w:val="1592045785"/>
                <w14:checkbox>
                  <w14:checked w14:val="0"/>
                  <w14:checkedState w14:val="2612" w14:font="MS Gothic"/>
                  <w14:uncheckedState w14:val="2610" w14:font="MS Gothic"/>
                </w14:checkbox>
              </w:sdtPr>
              <w:sdtEndPr/>
              <w:sdtContent>
                <w:r w:rsidR="00B81916">
                  <w:rPr>
                    <w:rFonts w:ascii="MS Gothic" w:eastAsia="MS Gothic" w:hAnsi="MS Gothic" w:hint="eastAsia"/>
                    <w:sz w:val="24"/>
                    <w:szCs w:val="24"/>
                  </w:rPr>
                  <w:t>☐</w:t>
                </w:r>
              </w:sdtContent>
            </w:sdt>
            <w:r w:rsidR="00B81916">
              <w:rPr>
                <w:sz w:val="24"/>
                <w:szCs w:val="24"/>
              </w:rPr>
              <w:t xml:space="preserve">  </w:t>
            </w:r>
            <w:r w:rsidR="002C5F9C" w:rsidRPr="00953D4F">
              <w:rPr>
                <w:rFonts w:cstheme="minorHAnsi"/>
                <w:b/>
                <w:sz w:val="24"/>
                <w:szCs w:val="24"/>
              </w:rPr>
              <w:t>Considered scenarios without running or potable water</w:t>
            </w:r>
            <w:r w:rsidR="006A5AE9">
              <w:rPr>
                <w:rFonts w:cstheme="minorHAnsi"/>
                <w:b/>
                <w:sz w:val="24"/>
                <w:szCs w:val="24"/>
              </w:rPr>
              <w:t>.</w:t>
            </w:r>
          </w:p>
          <w:p w14:paraId="1349EDD4" w14:textId="3ACF6351" w:rsidR="002C5F9C" w:rsidRPr="002E6AED" w:rsidRDefault="002C5F9C" w:rsidP="00C97935">
            <w:pPr>
              <w:pStyle w:val="ListParagraph"/>
              <w:ind w:left="365"/>
              <w:jc w:val="both"/>
              <w:rPr>
                <w:rFonts w:eastAsiaTheme="majorEastAsia" w:cstheme="minorHAnsi"/>
                <w:sz w:val="24"/>
                <w:szCs w:val="24"/>
              </w:rPr>
            </w:pPr>
            <w:r w:rsidRPr="002E6AED">
              <w:rPr>
                <w:rFonts w:eastAsiaTheme="majorEastAsia" w:cstheme="minorHAnsi"/>
                <w:sz w:val="24"/>
                <w:szCs w:val="24"/>
              </w:rPr>
              <w:t xml:space="preserve">Establish protocols for diapering, hand washing, confirming ample supplies for cleaning, and cleaning common </w:t>
            </w:r>
            <w:r w:rsidR="00CE583F" w:rsidRPr="002E6AED">
              <w:rPr>
                <w:rFonts w:eastAsiaTheme="majorEastAsia" w:cstheme="minorHAnsi"/>
                <w:sz w:val="24"/>
                <w:szCs w:val="24"/>
              </w:rPr>
              <w:t>areas</w:t>
            </w:r>
            <w:r w:rsidRPr="002E6AED">
              <w:rPr>
                <w:rFonts w:eastAsiaTheme="majorEastAsia" w:cstheme="minorHAnsi"/>
                <w:sz w:val="24"/>
                <w:szCs w:val="24"/>
              </w:rPr>
              <w:t>.</w:t>
            </w:r>
            <w:r w:rsidR="003B4AD1" w:rsidRPr="003B4AD1">
              <w:rPr>
                <w:rFonts w:eastAsiaTheme="majorEastAsia" w:cstheme="minorHAnsi"/>
                <w:sz w:val="24"/>
                <w:szCs w:val="24"/>
                <w:vertAlign w:val="superscript"/>
              </w:rPr>
              <w:fldChar w:fldCharType="begin"/>
            </w:r>
            <w:r w:rsidR="003B4AD1" w:rsidRPr="003B4AD1">
              <w:rPr>
                <w:rFonts w:eastAsiaTheme="majorEastAsia" w:cstheme="minorHAnsi"/>
                <w:sz w:val="24"/>
                <w:szCs w:val="24"/>
                <w:vertAlign w:val="superscript"/>
              </w:rPr>
              <w:instrText xml:space="preserve"> NOTEREF _Ref68864999 \h </w:instrText>
            </w:r>
            <w:r w:rsidR="003B4AD1">
              <w:rPr>
                <w:rFonts w:eastAsiaTheme="majorEastAsia" w:cstheme="minorHAnsi"/>
                <w:sz w:val="24"/>
                <w:szCs w:val="24"/>
                <w:vertAlign w:val="superscript"/>
              </w:rPr>
              <w:instrText xml:space="preserve"> \* MERGEFORMAT </w:instrText>
            </w:r>
            <w:r w:rsidR="003B4AD1" w:rsidRPr="003B4AD1">
              <w:rPr>
                <w:rFonts w:eastAsiaTheme="majorEastAsia" w:cstheme="minorHAnsi"/>
                <w:sz w:val="24"/>
                <w:szCs w:val="24"/>
                <w:vertAlign w:val="superscript"/>
              </w:rPr>
            </w:r>
            <w:r w:rsidR="003B4AD1" w:rsidRPr="003B4AD1">
              <w:rPr>
                <w:rFonts w:eastAsiaTheme="majorEastAsia" w:cstheme="minorHAnsi"/>
                <w:sz w:val="24"/>
                <w:szCs w:val="24"/>
                <w:vertAlign w:val="superscript"/>
              </w:rPr>
              <w:fldChar w:fldCharType="separate"/>
            </w:r>
            <w:r w:rsidR="003B4AD1" w:rsidRPr="003B4AD1">
              <w:rPr>
                <w:rFonts w:eastAsiaTheme="majorEastAsia" w:cstheme="minorHAnsi"/>
                <w:sz w:val="24"/>
                <w:szCs w:val="24"/>
                <w:vertAlign w:val="superscript"/>
              </w:rPr>
              <w:t>1</w:t>
            </w:r>
            <w:r w:rsidR="003B4AD1" w:rsidRPr="003B4AD1">
              <w:rPr>
                <w:rFonts w:eastAsiaTheme="majorEastAsia" w:cstheme="minorHAnsi"/>
                <w:sz w:val="24"/>
                <w:szCs w:val="24"/>
                <w:vertAlign w:val="superscript"/>
              </w:rPr>
              <w:fldChar w:fldCharType="end"/>
            </w:r>
            <w:r w:rsidR="000E3EAE">
              <w:rPr>
                <w:rFonts w:eastAsiaTheme="majorEastAsia" w:cstheme="minorHAnsi"/>
                <w:sz w:val="24"/>
                <w:szCs w:val="24"/>
                <w:vertAlign w:val="superscript"/>
              </w:rPr>
              <w:t xml:space="preserve">  </w:t>
            </w:r>
            <w:r w:rsidR="001D3C00">
              <w:rPr>
                <w:rFonts w:eastAsiaTheme="majorEastAsia" w:cstheme="minorHAnsi"/>
                <w:sz w:val="24"/>
                <w:szCs w:val="24"/>
                <w:vertAlign w:val="superscript"/>
              </w:rPr>
              <w:fldChar w:fldCharType="begin"/>
            </w:r>
            <w:r w:rsidR="001D3C00">
              <w:rPr>
                <w:rFonts w:eastAsiaTheme="majorEastAsia" w:cstheme="minorHAnsi"/>
                <w:sz w:val="24"/>
                <w:szCs w:val="24"/>
                <w:vertAlign w:val="superscript"/>
              </w:rPr>
              <w:instrText xml:space="preserve"> NOTEREF _Ref80196858 \f \h </w:instrText>
            </w:r>
            <w:r w:rsidR="001D3C00">
              <w:rPr>
                <w:rFonts w:eastAsiaTheme="majorEastAsia" w:cstheme="minorHAnsi"/>
                <w:sz w:val="24"/>
                <w:szCs w:val="24"/>
                <w:vertAlign w:val="superscript"/>
              </w:rPr>
            </w:r>
            <w:r w:rsidR="001D3C00">
              <w:rPr>
                <w:rFonts w:eastAsiaTheme="majorEastAsia" w:cstheme="minorHAnsi"/>
                <w:sz w:val="24"/>
                <w:szCs w:val="24"/>
                <w:vertAlign w:val="superscript"/>
              </w:rPr>
              <w:fldChar w:fldCharType="separate"/>
            </w:r>
            <w:r w:rsidR="00255451" w:rsidRPr="00255451">
              <w:rPr>
                <w:rStyle w:val="EndnoteReference"/>
              </w:rPr>
              <w:t>9</w:t>
            </w:r>
            <w:r w:rsidR="001D3C00">
              <w:rPr>
                <w:rFonts w:eastAsiaTheme="majorEastAsia" w:cstheme="minorHAnsi"/>
                <w:sz w:val="24"/>
                <w:szCs w:val="24"/>
                <w:vertAlign w:val="superscript"/>
              </w:rPr>
              <w:fldChar w:fldCharType="end"/>
            </w:r>
            <w:r w:rsidR="00BC7849">
              <w:rPr>
                <w:rFonts w:eastAsiaTheme="majorEastAsia" w:cstheme="majorBidi"/>
                <w:sz w:val="24"/>
                <w:szCs w:val="24"/>
                <w:vertAlign w:val="superscript"/>
              </w:rPr>
              <w:t xml:space="preserve"> </w:t>
            </w:r>
            <w:r w:rsidR="001D3C00">
              <w:rPr>
                <w:rFonts w:eastAsiaTheme="majorEastAsia" w:cstheme="majorBidi"/>
                <w:sz w:val="24"/>
                <w:szCs w:val="24"/>
                <w:vertAlign w:val="superscript"/>
              </w:rPr>
              <w:fldChar w:fldCharType="begin"/>
            </w:r>
            <w:r w:rsidR="001D3C00">
              <w:rPr>
                <w:rFonts w:eastAsiaTheme="majorEastAsia" w:cstheme="majorBidi"/>
                <w:sz w:val="24"/>
                <w:szCs w:val="24"/>
                <w:vertAlign w:val="superscript"/>
              </w:rPr>
              <w:instrText xml:space="preserve"> NOTEREF _Ref80196875 \f \h </w:instrText>
            </w:r>
            <w:r w:rsidR="001D3C00">
              <w:rPr>
                <w:rFonts w:eastAsiaTheme="majorEastAsia" w:cstheme="majorBidi"/>
                <w:sz w:val="24"/>
                <w:szCs w:val="24"/>
                <w:vertAlign w:val="superscript"/>
              </w:rPr>
            </w:r>
            <w:r w:rsidR="001D3C00">
              <w:rPr>
                <w:rFonts w:eastAsiaTheme="majorEastAsia" w:cstheme="majorBidi"/>
                <w:sz w:val="24"/>
                <w:szCs w:val="24"/>
                <w:vertAlign w:val="superscript"/>
              </w:rPr>
              <w:fldChar w:fldCharType="separate"/>
            </w:r>
            <w:r w:rsidR="00255451" w:rsidRPr="00255451">
              <w:rPr>
                <w:rStyle w:val="EndnoteReference"/>
              </w:rPr>
              <w:t>11</w:t>
            </w:r>
            <w:r w:rsidR="001D3C00">
              <w:rPr>
                <w:rFonts w:eastAsiaTheme="majorEastAsia" w:cstheme="majorBidi"/>
                <w:sz w:val="24"/>
                <w:szCs w:val="24"/>
                <w:vertAlign w:val="superscript"/>
              </w:rPr>
              <w:fldChar w:fldCharType="end"/>
            </w:r>
          </w:p>
        </w:tc>
      </w:tr>
      <w:tr w:rsidR="008D0ED5" w:rsidRPr="00611999" w14:paraId="2DAF54D9" w14:textId="77777777" w:rsidTr="00953D4F">
        <w:trPr>
          <w:trHeight w:val="1899"/>
        </w:trPr>
        <w:tc>
          <w:tcPr>
            <w:tcW w:w="456" w:type="dxa"/>
          </w:tcPr>
          <w:p w14:paraId="5457E8D6" w14:textId="357FB3FD" w:rsidR="008D0ED5" w:rsidRPr="00611999" w:rsidRDefault="00274AD7">
            <w:pPr>
              <w:rPr>
                <w:color w:val="000000" w:themeColor="text1"/>
                <w:sz w:val="24"/>
                <w:szCs w:val="24"/>
              </w:rPr>
            </w:pPr>
            <w:sdt>
              <w:sdtPr>
                <w:rPr>
                  <w:rFonts w:cstheme="minorHAnsi"/>
                  <w:sz w:val="24"/>
                  <w:szCs w:val="24"/>
                </w:rPr>
                <w:id w:val="-1450080165"/>
                <w14:checkbox>
                  <w14:checked w14:val="0"/>
                  <w14:checkedState w14:val="2612" w14:font="MS Gothic"/>
                  <w14:uncheckedState w14:val="2610" w14:font="MS Gothic"/>
                </w14:checkbox>
              </w:sdtPr>
              <w:sdtEndPr>
                <w:rPr>
                  <w:rFonts w:cstheme="minorBidi"/>
                </w:rPr>
              </w:sdtEndPr>
              <w:sdtContent>
                <w:r w:rsidR="008521B1">
                  <w:rPr>
                    <w:rFonts w:ascii="MS Gothic" w:eastAsia="MS Gothic" w:hAnsi="MS Gothic" w:hint="eastAsia"/>
                    <w:sz w:val="24"/>
                    <w:szCs w:val="24"/>
                  </w:rPr>
                  <w:t>☐</w:t>
                </w:r>
              </w:sdtContent>
            </w:sdt>
          </w:p>
        </w:tc>
        <w:tc>
          <w:tcPr>
            <w:tcW w:w="605" w:type="dxa"/>
          </w:tcPr>
          <w:p w14:paraId="4B8C32E8" w14:textId="245F69E8" w:rsidR="008D0ED5" w:rsidRDefault="008521B1">
            <w:pPr>
              <w:jc w:val="right"/>
              <w:rPr>
                <w:bCs/>
                <w:color w:val="000000" w:themeColor="text1"/>
                <w:sz w:val="24"/>
                <w:szCs w:val="24"/>
              </w:rPr>
            </w:pPr>
            <w:r>
              <w:rPr>
                <w:bCs/>
                <w:color w:val="000000" w:themeColor="text1"/>
                <w:sz w:val="24"/>
                <w:szCs w:val="24"/>
              </w:rPr>
              <w:t>(3)</w:t>
            </w:r>
          </w:p>
        </w:tc>
        <w:tc>
          <w:tcPr>
            <w:tcW w:w="8299" w:type="dxa"/>
          </w:tcPr>
          <w:p w14:paraId="41DD2DEA" w14:textId="138C074F" w:rsidR="008521B1" w:rsidRPr="00953D4F" w:rsidRDefault="008521B1">
            <w:pPr>
              <w:jc w:val="both"/>
              <w:rPr>
                <w:rFonts w:cstheme="minorHAnsi"/>
                <w:sz w:val="24"/>
                <w:szCs w:val="24"/>
              </w:rPr>
            </w:pPr>
            <w:r w:rsidRPr="00953D4F">
              <w:rPr>
                <w:rFonts w:cstheme="minorHAnsi"/>
                <w:b/>
                <w:sz w:val="24"/>
                <w:szCs w:val="24"/>
              </w:rPr>
              <w:t>Certified adequate food and water for children and staff (</w:t>
            </w:r>
            <w:r w:rsidR="008A4C4A">
              <w:rPr>
                <w:rFonts w:cstheme="minorHAnsi"/>
                <w:b/>
                <w:sz w:val="24"/>
                <w:szCs w:val="24"/>
              </w:rPr>
              <w:t>including</w:t>
            </w:r>
            <w:r w:rsidRPr="00953D4F">
              <w:rPr>
                <w:rFonts w:cstheme="minorHAnsi"/>
                <w:b/>
                <w:sz w:val="24"/>
                <w:szCs w:val="24"/>
              </w:rPr>
              <w:t xml:space="preserve"> dietary and medical needs) for up to 72 hours.</w:t>
            </w:r>
            <w:r w:rsidRPr="00953D4F">
              <w:rPr>
                <w:rFonts w:cstheme="minorHAnsi"/>
                <w:bCs/>
                <w:sz w:val="24"/>
                <w:szCs w:val="24"/>
              </w:rPr>
              <w:t xml:space="preserve"> </w:t>
            </w:r>
            <w:r w:rsidRPr="00953D4F">
              <w:rPr>
                <w:rFonts w:cstheme="minorHAnsi"/>
                <w:bCs/>
                <w:i/>
                <w:sz w:val="24"/>
                <w:szCs w:val="24"/>
              </w:rPr>
              <w:t>(Q. 9b)</w:t>
            </w:r>
            <w:r w:rsidRPr="00953D4F">
              <w:rPr>
                <w:rFonts w:cstheme="minorHAnsi"/>
                <w:bCs/>
                <w:sz w:val="24"/>
                <w:szCs w:val="24"/>
              </w:rPr>
              <w:t xml:space="preserve"> </w:t>
            </w:r>
          </w:p>
          <w:p w14:paraId="5C89CDF7" w14:textId="4B68CB9F" w:rsidR="008D0ED5" w:rsidRPr="00953D4F" w:rsidRDefault="008521B1">
            <w:pPr>
              <w:jc w:val="both"/>
              <w:rPr>
                <w:rFonts w:cstheme="minorHAnsi"/>
                <w:sz w:val="24"/>
                <w:szCs w:val="24"/>
              </w:rPr>
            </w:pPr>
            <w:r w:rsidRPr="00953D4F">
              <w:rPr>
                <w:rFonts w:cstheme="minorHAnsi"/>
                <w:sz w:val="24"/>
                <w:szCs w:val="24"/>
              </w:rPr>
              <w:t xml:space="preserve">Depending on age of children this can include </w:t>
            </w:r>
            <w:r w:rsidR="008A4C4A">
              <w:rPr>
                <w:rFonts w:cstheme="minorHAnsi"/>
                <w:sz w:val="24"/>
                <w:szCs w:val="24"/>
              </w:rPr>
              <w:t>infant</w:t>
            </w:r>
            <w:r w:rsidR="008A4C4A" w:rsidRPr="00953D4F">
              <w:rPr>
                <w:rFonts w:cstheme="minorHAnsi"/>
                <w:sz w:val="24"/>
                <w:szCs w:val="24"/>
              </w:rPr>
              <w:t xml:space="preserve"> </w:t>
            </w:r>
            <w:r w:rsidRPr="00953D4F">
              <w:rPr>
                <w:rFonts w:cstheme="minorHAnsi"/>
                <w:sz w:val="24"/>
                <w:szCs w:val="24"/>
              </w:rPr>
              <w:t xml:space="preserve">formula and non-perishable items such as canned foods. In addition to ensuring that supplies are routinely replaced, a list of suppliers of child food items and methods of transportation of these items in an emergency can ensure there is </w:t>
            </w:r>
            <w:r w:rsidR="008A4C4A">
              <w:rPr>
                <w:rFonts w:cstheme="minorHAnsi"/>
                <w:sz w:val="24"/>
                <w:szCs w:val="24"/>
              </w:rPr>
              <w:t>sufficient</w:t>
            </w:r>
            <w:r w:rsidR="008A4C4A" w:rsidRPr="00953D4F">
              <w:rPr>
                <w:rFonts w:cstheme="minorHAnsi"/>
                <w:sz w:val="24"/>
                <w:szCs w:val="24"/>
              </w:rPr>
              <w:t xml:space="preserve"> </w:t>
            </w:r>
            <w:r w:rsidRPr="00953D4F">
              <w:rPr>
                <w:rFonts w:cstheme="minorHAnsi"/>
                <w:sz w:val="24"/>
                <w:szCs w:val="24"/>
              </w:rPr>
              <w:t>supply.</w:t>
            </w:r>
            <w:r w:rsidR="002D48AE" w:rsidRPr="002D48AE">
              <w:rPr>
                <w:rFonts w:cstheme="minorHAnsi"/>
                <w:sz w:val="24"/>
                <w:szCs w:val="24"/>
                <w:vertAlign w:val="superscript"/>
              </w:rPr>
              <w:fldChar w:fldCharType="begin"/>
            </w:r>
            <w:r w:rsidR="002D48AE" w:rsidRPr="002D48AE">
              <w:rPr>
                <w:rFonts w:cstheme="minorHAnsi"/>
                <w:sz w:val="24"/>
                <w:szCs w:val="24"/>
                <w:vertAlign w:val="superscript"/>
              </w:rPr>
              <w:instrText xml:space="preserve"> NOTEREF _Ref68864999 \h </w:instrText>
            </w:r>
            <w:r w:rsidR="002D48AE">
              <w:rPr>
                <w:rFonts w:cstheme="minorHAnsi"/>
                <w:sz w:val="24"/>
                <w:szCs w:val="24"/>
                <w:vertAlign w:val="superscript"/>
              </w:rPr>
              <w:instrText xml:space="preserve"> \* MERGEFORMAT </w:instrText>
            </w:r>
            <w:r w:rsidR="002D48AE" w:rsidRPr="002D48AE">
              <w:rPr>
                <w:rFonts w:cstheme="minorHAnsi"/>
                <w:sz w:val="24"/>
                <w:szCs w:val="24"/>
                <w:vertAlign w:val="superscript"/>
              </w:rPr>
            </w:r>
            <w:r w:rsidR="002D48AE" w:rsidRPr="002D48AE">
              <w:rPr>
                <w:rFonts w:cstheme="minorHAnsi"/>
                <w:sz w:val="24"/>
                <w:szCs w:val="24"/>
                <w:vertAlign w:val="superscript"/>
              </w:rPr>
              <w:fldChar w:fldCharType="separate"/>
            </w:r>
            <w:r w:rsidR="00255451">
              <w:rPr>
                <w:rFonts w:cstheme="minorHAnsi"/>
                <w:sz w:val="24"/>
                <w:szCs w:val="24"/>
                <w:vertAlign w:val="superscript"/>
              </w:rPr>
              <w:t>1</w:t>
            </w:r>
            <w:r w:rsidR="002D48AE" w:rsidRPr="002D48AE">
              <w:rPr>
                <w:rFonts w:cstheme="minorHAnsi"/>
                <w:sz w:val="24"/>
                <w:szCs w:val="24"/>
                <w:vertAlign w:val="superscript"/>
              </w:rPr>
              <w:fldChar w:fldCharType="end"/>
            </w:r>
          </w:p>
        </w:tc>
      </w:tr>
      <w:tr w:rsidR="00DD2961" w:rsidRPr="00611999" w14:paraId="2FE10F4F" w14:textId="77777777" w:rsidTr="00780A3E">
        <w:trPr>
          <w:trHeight w:val="2502"/>
        </w:trPr>
        <w:tc>
          <w:tcPr>
            <w:tcW w:w="456" w:type="dxa"/>
          </w:tcPr>
          <w:p w14:paraId="21C134F5" w14:textId="62B4B9E1" w:rsidR="00DD2961" w:rsidRDefault="00274AD7">
            <w:pPr>
              <w:rPr>
                <w:rFonts w:cstheme="minorHAnsi"/>
                <w:sz w:val="24"/>
                <w:szCs w:val="24"/>
              </w:rPr>
            </w:pPr>
            <w:sdt>
              <w:sdtPr>
                <w:rPr>
                  <w:rFonts w:cstheme="minorHAnsi"/>
                  <w:sz w:val="24"/>
                  <w:szCs w:val="24"/>
                </w:rPr>
                <w:id w:val="-1937281333"/>
                <w14:checkbox>
                  <w14:checked w14:val="0"/>
                  <w14:checkedState w14:val="2612" w14:font="MS Gothic"/>
                  <w14:uncheckedState w14:val="2610" w14:font="MS Gothic"/>
                </w14:checkbox>
              </w:sdtPr>
              <w:sdtEndPr>
                <w:rPr>
                  <w:rFonts w:cstheme="minorBidi"/>
                </w:rPr>
              </w:sdtEndPr>
              <w:sdtContent>
                <w:r w:rsidR="002E0A3A">
                  <w:rPr>
                    <w:rFonts w:ascii="MS Gothic" w:eastAsia="MS Gothic" w:hAnsi="MS Gothic" w:hint="eastAsia"/>
                    <w:sz w:val="24"/>
                    <w:szCs w:val="24"/>
                  </w:rPr>
                  <w:t>☐</w:t>
                </w:r>
              </w:sdtContent>
            </w:sdt>
          </w:p>
        </w:tc>
        <w:tc>
          <w:tcPr>
            <w:tcW w:w="605" w:type="dxa"/>
          </w:tcPr>
          <w:p w14:paraId="0C19694F" w14:textId="3C9DDDEE" w:rsidR="00DD2961" w:rsidRDefault="002E0A3A">
            <w:pPr>
              <w:jc w:val="right"/>
              <w:rPr>
                <w:bCs/>
                <w:color w:val="000000" w:themeColor="text1"/>
                <w:sz w:val="24"/>
                <w:szCs w:val="24"/>
              </w:rPr>
            </w:pPr>
            <w:r>
              <w:rPr>
                <w:bCs/>
                <w:color w:val="000000" w:themeColor="text1"/>
                <w:sz w:val="24"/>
                <w:szCs w:val="24"/>
              </w:rPr>
              <w:t>(4)</w:t>
            </w:r>
          </w:p>
        </w:tc>
        <w:tc>
          <w:tcPr>
            <w:tcW w:w="8299" w:type="dxa"/>
          </w:tcPr>
          <w:p w14:paraId="5DFE1A64" w14:textId="0820EE87" w:rsidR="002E0A3A" w:rsidRPr="00953D4F" w:rsidRDefault="002E0A3A">
            <w:pPr>
              <w:jc w:val="both"/>
              <w:rPr>
                <w:rFonts w:cstheme="minorHAnsi"/>
                <w:b/>
                <w:sz w:val="24"/>
                <w:szCs w:val="24"/>
              </w:rPr>
            </w:pPr>
            <w:r w:rsidRPr="00953D4F">
              <w:rPr>
                <w:rFonts w:cstheme="minorHAnsi"/>
                <w:b/>
                <w:sz w:val="24"/>
                <w:szCs w:val="24"/>
              </w:rPr>
              <w:t xml:space="preserve">Ensured staff is properly trained to administer all medications required by children if parents/guardians cannot. (Note: some jurisdictions cannot accomplish this) </w:t>
            </w:r>
            <w:r w:rsidRPr="00953D4F">
              <w:rPr>
                <w:rFonts w:cstheme="minorHAnsi"/>
                <w:bCs/>
                <w:i/>
                <w:sz w:val="24"/>
                <w:szCs w:val="24"/>
              </w:rPr>
              <w:t>(Q. 9c)</w:t>
            </w:r>
          </w:p>
          <w:p w14:paraId="45E9A80F" w14:textId="37606DA1" w:rsidR="00DD2961" w:rsidRPr="00953D4F" w:rsidRDefault="008A4C4A">
            <w:pPr>
              <w:jc w:val="both"/>
              <w:rPr>
                <w:rFonts w:cstheme="minorHAnsi"/>
                <w:sz w:val="24"/>
                <w:szCs w:val="24"/>
              </w:rPr>
            </w:pPr>
            <w:r>
              <w:rPr>
                <w:rFonts w:cstheme="minorHAnsi"/>
                <w:sz w:val="24"/>
                <w:szCs w:val="24"/>
              </w:rPr>
              <w:t>D</w:t>
            </w:r>
            <w:r w:rsidR="002E0A3A" w:rsidRPr="00953D4F">
              <w:rPr>
                <w:rFonts w:cstheme="minorHAnsi"/>
                <w:sz w:val="24"/>
                <w:szCs w:val="24"/>
              </w:rPr>
              <w:t xml:space="preserve">ocument children’s medications and methods of </w:t>
            </w:r>
            <w:r w:rsidR="001D3C00" w:rsidRPr="00953D4F">
              <w:rPr>
                <w:rFonts w:cstheme="minorHAnsi"/>
                <w:sz w:val="24"/>
                <w:szCs w:val="24"/>
              </w:rPr>
              <w:t>application and</w:t>
            </w:r>
            <w:r w:rsidR="00D82F94">
              <w:rPr>
                <w:rFonts w:cstheme="minorHAnsi"/>
                <w:sz w:val="24"/>
                <w:szCs w:val="24"/>
              </w:rPr>
              <w:t xml:space="preserve"> include</w:t>
            </w:r>
            <w:r w:rsidR="002E0A3A" w:rsidRPr="00953D4F">
              <w:rPr>
                <w:rFonts w:cstheme="minorHAnsi"/>
                <w:sz w:val="24"/>
                <w:szCs w:val="24"/>
              </w:rPr>
              <w:t xml:space="preserve"> contact information for the doctors and parents </w:t>
            </w:r>
            <w:r w:rsidR="00D82F94">
              <w:rPr>
                <w:rFonts w:cstheme="minorHAnsi"/>
                <w:sz w:val="24"/>
                <w:szCs w:val="24"/>
              </w:rPr>
              <w:t>for additional questions</w:t>
            </w:r>
            <w:r w:rsidR="002E0A3A" w:rsidRPr="00953D4F">
              <w:rPr>
                <w:rFonts w:cstheme="minorHAnsi"/>
                <w:sz w:val="24"/>
                <w:szCs w:val="24"/>
              </w:rPr>
              <w:t xml:space="preserve">. As a backup, there should also be a contact for medical consultants for the child care center that could answer questions. </w:t>
            </w:r>
            <w:bookmarkStart w:id="5" w:name="_Ref80240928"/>
            <w:r w:rsidR="002E0A3A" w:rsidRPr="00953D4F">
              <w:rPr>
                <w:rStyle w:val="EndnoteReference"/>
                <w:rFonts w:cstheme="minorHAnsi"/>
                <w:sz w:val="24"/>
                <w:szCs w:val="24"/>
              </w:rPr>
              <w:endnoteReference w:id="14"/>
            </w:r>
            <w:bookmarkEnd w:id="5"/>
            <w:r w:rsidR="002E0A3A" w:rsidRPr="00953D4F">
              <w:rPr>
                <w:rFonts w:cstheme="minorHAnsi"/>
                <w:sz w:val="24"/>
                <w:szCs w:val="24"/>
              </w:rPr>
              <w:t xml:space="preserve"> </w:t>
            </w:r>
            <w:r w:rsidR="004645A5">
              <w:rPr>
                <w:rFonts w:cstheme="minorHAnsi"/>
                <w:sz w:val="24"/>
                <w:szCs w:val="24"/>
              </w:rPr>
              <w:t>The local health department may be able to assist</w:t>
            </w:r>
            <w:r w:rsidR="005B1699">
              <w:rPr>
                <w:rFonts w:cstheme="minorHAnsi"/>
                <w:sz w:val="24"/>
                <w:szCs w:val="24"/>
              </w:rPr>
              <w:t xml:space="preserve"> in this regard. </w:t>
            </w:r>
          </w:p>
        </w:tc>
      </w:tr>
      <w:tr w:rsidR="006134FA" w:rsidRPr="00611999" w14:paraId="11C72A30" w14:textId="77777777" w:rsidTr="00521793">
        <w:trPr>
          <w:trHeight w:val="97"/>
        </w:trPr>
        <w:tc>
          <w:tcPr>
            <w:tcW w:w="456" w:type="dxa"/>
          </w:tcPr>
          <w:p w14:paraId="0CE65E8B" w14:textId="03425F30" w:rsidR="006134FA" w:rsidRDefault="00274AD7">
            <w:pPr>
              <w:rPr>
                <w:rFonts w:cstheme="minorHAnsi"/>
                <w:sz w:val="24"/>
                <w:szCs w:val="24"/>
              </w:rPr>
            </w:pPr>
            <w:sdt>
              <w:sdtPr>
                <w:rPr>
                  <w:rFonts w:cstheme="minorHAnsi"/>
                  <w:sz w:val="24"/>
                  <w:szCs w:val="24"/>
                </w:rPr>
                <w:id w:val="1969469499"/>
                <w14:checkbox>
                  <w14:checked w14:val="0"/>
                  <w14:checkedState w14:val="2612" w14:font="MS Gothic"/>
                  <w14:uncheckedState w14:val="2610" w14:font="MS Gothic"/>
                </w14:checkbox>
              </w:sdtPr>
              <w:sdtEndPr>
                <w:rPr>
                  <w:rFonts w:cstheme="minorBidi"/>
                </w:rPr>
              </w:sdtEndPr>
              <w:sdtContent>
                <w:r w:rsidR="006134FA">
                  <w:rPr>
                    <w:rFonts w:ascii="MS Gothic" w:eastAsia="MS Gothic" w:hAnsi="MS Gothic" w:hint="eastAsia"/>
                    <w:sz w:val="24"/>
                    <w:szCs w:val="24"/>
                  </w:rPr>
                  <w:t>☐</w:t>
                </w:r>
              </w:sdtContent>
            </w:sdt>
          </w:p>
        </w:tc>
        <w:tc>
          <w:tcPr>
            <w:tcW w:w="605" w:type="dxa"/>
          </w:tcPr>
          <w:p w14:paraId="7CC5A74D" w14:textId="3308CCE0" w:rsidR="006134FA" w:rsidRDefault="006134FA">
            <w:pPr>
              <w:jc w:val="right"/>
              <w:rPr>
                <w:bCs/>
                <w:color w:val="000000" w:themeColor="text1"/>
                <w:sz w:val="24"/>
                <w:szCs w:val="24"/>
              </w:rPr>
            </w:pPr>
            <w:r>
              <w:rPr>
                <w:bCs/>
                <w:color w:val="000000" w:themeColor="text1"/>
                <w:sz w:val="24"/>
                <w:szCs w:val="24"/>
              </w:rPr>
              <w:t>(5)</w:t>
            </w:r>
          </w:p>
        </w:tc>
        <w:tc>
          <w:tcPr>
            <w:tcW w:w="8299" w:type="dxa"/>
          </w:tcPr>
          <w:p w14:paraId="099734B7" w14:textId="49E3FFE7" w:rsidR="00476CB0" w:rsidRPr="00282FDA" w:rsidRDefault="00476CB0">
            <w:pPr>
              <w:jc w:val="both"/>
              <w:rPr>
                <w:rFonts w:cstheme="minorHAnsi"/>
                <w:sz w:val="24"/>
                <w:szCs w:val="24"/>
              </w:rPr>
            </w:pPr>
            <w:r w:rsidRPr="00282FDA">
              <w:rPr>
                <w:rFonts w:cstheme="minorHAnsi"/>
                <w:b/>
                <w:sz w:val="24"/>
                <w:szCs w:val="24"/>
              </w:rPr>
              <w:t xml:space="preserve">Ensured staff are properly trained to operate all </w:t>
            </w:r>
            <w:r w:rsidRPr="006E160B">
              <w:rPr>
                <w:rFonts w:cstheme="minorHAnsi"/>
                <w:b/>
                <w:sz w:val="24"/>
                <w:szCs w:val="24"/>
              </w:rPr>
              <w:t>medical equipment required by children if parents/guardians cannot.</w:t>
            </w:r>
            <w:r w:rsidRPr="00282FDA">
              <w:rPr>
                <w:rFonts w:cstheme="minorHAnsi"/>
                <w:b/>
                <w:sz w:val="24"/>
                <w:szCs w:val="24"/>
              </w:rPr>
              <w:t xml:space="preserve"> (Note: some jurisdictions cannot accomplish this) </w:t>
            </w:r>
            <w:r w:rsidRPr="00953D4F">
              <w:rPr>
                <w:rFonts w:cstheme="minorHAnsi"/>
                <w:bCs/>
                <w:i/>
                <w:sz w:val="24"/>
                <w:szCs w:val="24"/>
              </w:rPr>
              <w:t>(Q. 9d)</w:t>
            </w:r>
          </w:p>
          <w:p w14:paraId="45B026A4" w14:textId="270658C1" w:rsidR="00B14DCC" w:rsidRPr="00953D4F" w:rsidRDefault="00476CB0">
            <w:pPr>
              <w:jc w:val="both"/>
              <w:rPr>
                <w:rFonts w:cstheme="minorHAnsi"/>
                <w:sz w:val="24"/>
                <w:szCs w:val="24"/>
              </w:rPr>
            </w:pPr>
            <w:r w:rsidRPr="00953D4F">
              <w:rPr>
                <w:rFonts w:cstheme="minorHAnsi"/>
                <w:sz w:val="24"/>
                <w:szCs w:val="24"/>
              </w:rPr>
              <w:t>Work with emergency responders</w:t>
            </w:r>
            <w:r w:rsidR="005B1699">
              <w:rPr>
                <w:rFonts w:cstheme="minorHAnsi"/>
                <w:sz w:val="24"/>
                <w:szCs w:val="24"/>
              </w:rPr>
              <w:t>, nurses,</w:t>
            </w:r>
            <w:r w:rsidRPr="00953D4F">
              <w:rPr>
                <w:rFonts w:cstheme="minorHAnsi"/>
                <w:sz w:val="24"/>
                <w:szCs w:val="24"/>
              </w:rPr>
              <w:t xml:space="preserve"> and parents to know what additional assistance may be needed in a disaster to use</w:t>
            </w:r>
            <w:r w:rsidR="005B1699">
              <w:rPr>
                <w:rFonts w:cstheme="minorHAnsi"/>
                <w:sz w:val="24"/>
                <w:szCs w:val="24"/>
              </w:rPr>
              <w:t xml:space="preserve"> and maintain</w:t>
            </w:r>
            <w:r w:rsidRPr="00953D4F">
              <w:rPr>
                <w:rFonts w:cstheme="minorHAnsi"/>
                <w:sz w:val="24"/>
                <w:szCs w:val="24"/>
              </w:rPr>
              <w:t xml:space="preserve"> necessary medical devices. </w:t>
            </w:r>
            <w:r w:rsidR="0013586C">
              <w:rPr>
                <w:rFonts w:cstheme="minorHAnsi"/>
                <w:sz w:val="24"/>
                <w:szCs w:val="24"/>
                <w:vertAlign w:val="superscript"/>
              </w:rPr>
              <w:fldChar w:fldCharType="begin"/>
            </w:r>
            <w:r w:rsidR="0013586C">
              <w:rPr>
                <w:rFonts w:cstheme="minorHAnsi"/>
                <w:sz w:val="24"/>
                <w:szCs w:val="24"/>
                <w:vertAlign w:val="superscript"/>
              </w:rPr>
              <w:instrText xml:space="preserve"> NOTEREF _Ref80240928 \f \h </w:instrText>
            </w:r>
            <w:r w:rsidR="0013586C">
              <w:rPr>
                <w:rFonts w:cstheme="minorHAnsi"/>
                <w:sz w:val="24"/>
                <w:szCs w:val="24"/>
                <w:vertAlign w:val="superscript"/>
              </w:rPr>
            </w:r>
            <w:r w:rsidR="0013586C">
              <w:rPr>
                <w:rFonts w:cstheme="minorHAnsi"/>
                <w:sz w:val="24"/>
                <w:szCs w:val="24"/>
                <w:vertAlign w:val="superscript"/>
              </w:rPr>
              <w:fldChar w:fldCharType="separate"/>
            </w:r>
            <w:r w:rsidR="0013586C" w:rsidRPr="0013586C">
              <w:rPr>
                <w:rStyle w:val="EndnoteReference"/>
              </w:rPr>
              <w:t>13</w:t>
            </w:r>
            <w:r w:rsidR="0013586C">
              <w:rPr>
                <w:rFonts w:cstheme="minorHAnsi"/>
                <w:sz w:val="24"/>
                <w:szCs w:val="24"/>
                <w:vertAlign w:val="superscript"/>
              </w:rPr>
              <w:fldChar w:fldCharType="end"/>
            </w:r>
          </w:p>
        </w:tc>
      </w:tr>
      <w:tr w:rsidR="00B14DCC" w:rsidRPr="00611999" w14:paraId="0D273C02" w14:textId="77777777" w:rsidTr="00521793">
        <w:trPr>
          <w:trHeight w:val="97"/>
        </w:trPr>
        <w:tc>
          <w:tcPr>
            <w:tcW w:w="456" w:type="dxa"/>
          </w:tcPr>
          <w:p w14:paraId="75FD404F" w14:textId="77777777" w:rsidR="00B14DCC" w:rsidRDefault="00B14DCC">
            <w:pPr>
              <w:rPr>
                <w:rFonts w:cstheme="minorHAnsi"/>
                <w:sz w:val="24"/>
                <w:szCs w:val="24"/>
              </w:rPr>
            </w:pPr>
          </w:p>
        </w:tc>
        <w:tc>
          <w:tcPr>
            <w:tcW w:w="605" w:type="dxa"/>
          </w:tcPr>
          <w:p w14:paraId="0F990CCA" w14:textId="77777777" w:rsidR="00B14DCC" w:rsidRDefault="00B14DCC">
            <w:pPr>
              <w:jc w:val="right"/>
              <w:rPr>
                <w:bCs/>
                <w:color w:val="000000" w:themeColor="text1"/>
                <w:sz w:val="24"/>
                <w:szCs w:val="24"/>
              </w:rPr>
            </w:pPr>
          </w:p>
        </w:tc>
        <w:tc>
          <w:tcPr>
            <w:tcW w:w="8299" w:type="dxa"/>
          </w:tcPr>
          <w:p w14:paraId="2C51C8FC" w14:textId="77777777" w:rsidR="00B14DCC" w:rsidRDefault="00B14DCC">
            <w:pPr>
              <w:jc w:val="both"/>
              <w:rPr>
                <w:rFonts w:cstheme="minorHAnsi"/>
                <w:b/>
                <w:sz w:val="24"/>
                <w:szCs w:val="24"/>
              </w:rPr>
            </w:pPr>
          </w:p>
          <w:p w14:paraId="7D8C5F0C" w14:textId="51866808" w:rsidR="007757E0" w:rsidRPr="00282FDA" w:rsidRDefault="007757E0">
            <w:pPr>
              <w:jc w:val="both"/>
              <w:rPr>
                <w:rFonts w:cstheme="minorHAnsi"/>
                <w:b/>
                <w:sz w:val="24"/>
                <w:szCs w:val="24"/>
              </w:rPr>
            </w:pPr>
          </w:p>
        </w:tc>
      </w:tr>
      <w:tr w:rsidR="00B14DCC" w:rsidRPr="00611999" w14:paraId="2ED3018A" w14:textId="77777777" w:rsidTr="00953D4F">
        <w:trPr>
          <w:trHeight w:val="711"/>
        </w:trPr>
        <w:tc>
          <w:tcPr>
            <w:tcW w:w="456" w:type="dxa"/>
          </w:tcPr>
          <w:p w14:paraId="7908A93A" w14:textId="087FFD43" w:rsidR="00B14DCC" w:rsidRPr="00EE40D7" w:rsidRDefault="00B14DCC">
            <w:pPr>
              <w:rPr>
                <w:b/>
                <w:bCs/>
                <w:sz w:val="28"/>
                <w:szCs w:val="28"/>
              </w:rPr>
            </w:pPr>
            <w:r w:rsidRPr="00EE40D7">
              <w:rPr>
                <w:b/>
                <w:sz w:val="28"/>
                <w:szCs w:val="28"/>
              </w:rPr>
              <w:t>C.</w:t>
            </w:r>
          </w:p>
        </w:tc>
        <w:tc>
          <w:tcPr>
            <w:tcW w:w="8904" w:type="dxa"/>
            <w:gridSpan w:val="2"/>
          </w:tcPr>
          <w:p w14:paraId="6077A901" w14:textId="77777777" w:rsidR="00B14DCC" w:rsidRDefault="00B14DCC">
            <w:pPr>
              <w:jc w:val="both"/>
              <w:rPr>
                <w:rStyle w:val="Heading3Char"/>
                <w:rFonts w:asciiTheme="minorHAnsi" w:hAnsiTheme="minorHAnsi" w:cstheme="minorHAnsi"/>
                <w:i/>
                <w:iCs/>
                <w:color w:val="auto"/>
                <w:sz w:val="28"/>
                <w:szCs w:val="28"/>
              </w:rPr>
            </w:pPr>
            <w:r w:rsidRPr="00EE40D7">
              <w:rPr>
                <w:rStyle w:val="Heading3Char"/>
                <w:rFonts w:asciiTheme="minorHAnsi" w:hAnsiTheme="minorHAnsi" w:cstheme="minorHAnsi"/>
                <w:b/>
                <w:bCs/>
                <w:color w:val="auto"/>
                <w:sz w:val="28"/>
                <w:szCs w:val="28"/>
              </w:rPr>
              <w:t xml:space="preserve">Communicating with parents/guardians, emergency responders and staff before, during, and after emergencies </w:t>
            </w:r>
            <w:r w:rsidRPr="00EE40D7">
              <w:rPr>
                <w:rStyle w:val="Heading3Char"/>
                <w:rFonts w:asciiTheme="minorHAnsi" w:hAnsiTheme="minorHAnsi" w:cstheme="minorHAnsi"/>
                <w:i/>
                <w:iCs/>
                <w:color w:val="auto"/>
                <w:sz w:val="28"/>
                <w:szCs w:val="28"/>
              </w:rPr>
              <w:t>(Q.10)</w:t>
            </w:r>
          </w:p>
          <w:p w14:paraId="5C511D04" w14:textId="5898295D" w:rsidR="007757E0" w:rsidRPr="00EE40D7" w:rsidRDefault="007757E0">
            <w:pPr>
              <w:jc w:val="both"/>
              <w:rPr>
                <w:rFonts w:cstheme="minorHAnsi"/>
                <w:b/>
                <w:bCs/>
                <w:sz w:val="28"/>
                <w:szCs w:val="28"/>
              </w:rPr>
            </w:pPr>
          </w:p>
        </w:tc>
      </w:tr>
      <w:tr w:rsidR="00B14DCC" w:rsidRPr="00611999" w14:paraId="682D4FED" w14:textId="77777777" w:rsidTr="00530321">
        <w:trPr>
          <w:trHeight w:val="2781"/>
        </w:trPr>
        <w:tc>
          <w:tcPr>
            <w:tcW w:w="456" w:type="dxa"/>
          </w:tcPr>
          <w:p w14:paraId="6FEED1DD" w14:textId="77777777" w:rsidR="00B14DCC" w:rsidRPr="00611999" w:rsidRDefault="00274AD7">
            <w:pPr>
              <w:rPr>
                <w:b/>
                <w:bCs/>
                <w:color w:val="000000" w:themeColor="text1"/>
                <w:sz w:val="24"/>
                <w:szCs w:val="24"/>
              </w:rPr>
            </w:pPr>
            <w:sdt>
              <w:sdtPr>
                <w:rPr>
                  <w:color w:val="000000" w:themeColor="text1"/>
                  <w:sz w:val="24"/>
                  <w:szCs w:val="24"/>
                </w:rPr>
                <w:id w:val="1184086281"/>
                <w14:checkbox>
                  <w14:checked w14:val="0"/>
                  <w14:checkedState w14:val="2612" w14:font="MS Gothic"/>
                  <w14:uncheckedState w14:val="2610" w14:font="MS Gothic"/>
                </w14:checkbox>
              </w:sdtPr>
              <w:sdtEndPr/>
              <w:sdtContent>
                <w:r w:rsidR="00B14DCC">
                  <w:rPr>
                    <w:rFonts w:ascii="MS Gothic" w:eastAsia="MS Gothic" w:hAnsi="MS Gothic" w:hint="eastAsia"/>
                    <w:color w:val="000000" w:themeColor="text1"/>
                    <w:sz w:val="24"/>
                    <w:szCs w:val="24"/>
                  </w:rPr>
                  <w:t>☐</w:t>
                </w:r>
              </w:sdtContent>
            </w:sdt>
          </w:p>
        </w:tc>
        <w:tc>
          <w:tcPr>
            <w:tcW w:w="605" w:type="dxa"/>
          </w:tcPr>
          <w:p w14:paraId="37F5F71C" w14:textId="77777777" w:rsidR="00B14DCC" w:rsidRPr="00611999" w:rsidRDefault="00B14DCC">
            <w:pPr>
              <w:jc w:val="right"/>
              <w:rPr>
                <w:bCs/>
                <w:color w:val="000000" w:themeColor="text1"/>
                <w:sz w:val="24"/>
                <w:szCs w:val="24"/>
              </w:rPr>
            </w:pPr>
            <w:r>
              <w:rPr>
                <w:bCs/>
                <w:color w:val="000000" w:themeColor="text1"/>
                <w:sz w:val="24"/>
                <w:szCs w:val="24"/>
              </w:rPr>
              <w:t>(1)</w:t>
            </w:r>
          </w:p>
        </w:tc>
        <w:tc>
          <w:tcPr>
            <w:tcW w:w="8299" w:type="dxa"/>
          </w:tcPr>
          <w:p w14:paraId="5DADEE88" w14:textId="6E5875DE" w:rsidR="00B14DCC" w:rsidRPr="00282FDA" w:rsidRDefault="00B14DCC">
            <w:pPr>
              <w:jc w:val="both"/>
              <w:rPr>
                <w:rFonts w:cstheme="minorHAnsi"/>
                <w:sz w:val="24"/>
                <w:szCs w:val="24"/>
              </w:rPr>
            </w:pPr>
            <w:r w:rsidRPr="00282FDA">
              <w:rPr>
                <w:rFonts w:cstheme="minorHAnsi"/>
                <w:b/>
                <w:sz w:val="24"/>
                <w:szCs w:val="24"/>
              </w:rPr>
              <w:t xml:space="preserve">Established a formal or informal agreement with a designated lead or de facto lead organization that sets policies and guidelines for communicating with parents/guardians, emergency responders and staff before, during and after </w:t>
            </w:r>
            <w:r w:rsidRPr="006E160B">
              <w:rPr>
                <w:rFonts w:cstheme="minorHAnsi"/>
                <w:b/>
                <w:sz w:val="24"/>
                <w:szCs w:val="24"/>
              </w:rPr>
              <w:t>emergencies.</w:t>
            </w:r>
            <w:r w:rsidRPr="00282FDA">
              <w:rPr>
                <w:rFonts w:cstheme="minorHAnsi"/>
                <w:sz w:val="24"/>
                <w:szCs w:val="24"/>
              </w:rPr>
              <w:t xml:space="preserve"> </w:t>
            </w:r>
            <w:r w:rsidRPr="00953D4F">
              <w:rPr>
                <w:rFonts w:cstheme="minorHAnsi"/>
                <w:bCs/>
                <w:i/>
                <w:sz w:val="24"/>
                <w:szCs w:val="24"/>
              </w:rPr>
              <w:t>(Q. 7c)</w:t>
            </w:r>
          </w:p>
          <w:p w14:paraId="0FC73B68" w14:textId="77777777" w:rsidR="00B14DCC" w:rsidRDefault="00B14DCC">
            <w:pPr>
              <w:jc w:val="both"/>
              <w:rPr>
                <w:rFonts w:cstheme="minorHAnsi"/>
                <w:sz w:val="24"/>
                <w:szCs w:val="24"/>
              </w:rPr>
            </w:pPr>
            <w:r w:rsidRPr="00953D4F">
              <w:rPr>
                <w:rFonts w:cstheme="minorHAnsi"/>
                <w:sz w:val="24"/>
                <w:szCs w:val="24"/>
              </w:rPr>
              <w:t>This lead organization could include an emergency management representative who will create programs to educate children and adults on how to respond in a disaster</w:t>
            </w:r>
            <w:r w:rsidR="00B51804">
              <w:rPr>
                <w:rFonts w:cstheme="minorHAnsi"/>
                <w:sz w:val="24"/>
                <w:szCs w:val="24"/>
              </w:rPr>
              <w:t>.</w:t>
            </w:r>
            <w:r w:rsidRPr="00953D4F">
              <w:rPr>
                <w:rFonts w:cstheme="minorHAnsi"/>
                <w:sz w:val="24"/>
                <w:szCs w:val="24"/>
              </w:rPr>
              <w:t xml:space="preserve"> </w:t>
            </w:r>
            <w:r w:rsidR="00B51804">
              <w:rPr>
                <w:rFonts w:cstheme="minorHAnsi"/>
                <w:sz w:val="24"/>
                <w:szCs w:val="24"/>
              </w:rPr>
              <w:t>T</w:t>
            </w:r>
            <w:r w:rsidRPr="00953D4F">
              <w:rPr>
                <w:rFonts w:cstheme="minorHAnsi"/>
                <w:sz w:val="24"/>
                <w:szCs w:val="24"/>
              </w:rPr>
              <w:t>he emergency manage</w:t>
            </w:r>
            <w:r w:rsidR="00FB11CE">
              <w:rPr>
                <w:rFonts w:cstheme="minorHAnsi"/>
                <w:sz w:val="24"/>
                <w:szCs w:val="24"/>
              </w:rPr>
              <w:t>ment agency</w:t>
            </w:r>
            <w:r w:rsidRPr="00953D4F">
              <w:rPr>
                <w:rFonts w:cstheme="minorHAnsi"/>
                <w:sz w:val="24"/>
                <w:szCs w:val="24"/>
              </w:rPr>
              <w:t xml:space="preserve"> </w:t>
            </w:r>
            <w:r w:rsidR="00B51804">
              <w:rPr>
                <w:rFonts w:cstheme="minorHAnsi"/>
                <w:sz w:val="24"/>
                <w:szCs w:val="24"/>
              </w:rPr>
              <w:t>should</w:t>
            </w:r>
            <w:r w:rsidRPr="00953D4F">
              <w:rPr>
                <w:rFonts w:cstheme="minorHAnsi"/>
                <w:sz w:val="24"/>
                <w:szCs w:val="24"/>
              </w:rPr>
              <w:t xml:space="preserve"> include a children’s issue coordinator in </w:t>
            </w:r>
            <w:r w:rsidR="00FB11CE">
              <w:rPr>
                <w:rFonts w:cstheme="minorHAnsi"/>
                <w:sz w:val="24"/>
                <w:szCs w:val="24"/>
              </w:rPr>
              <w:t>the</w:t>
            </w:r>
            <w:r w:rsidR="00FB11CE" w:rsidRPr="00953D4F">
              <w:rPr>
                <w:rFonts w:cstheme="minorHAnsi"/>
                <w:sz w:val="24"/>
                <w:szCs w:val="24"/>
              </w:rPr>
              <w:t xml:space="preserve"> </w:t>
            </w:r>
            <w:r w:rsidRPr="00953D4F">
              <w:rPr>
                <w:rFonts w:cstheme="minorHAnsi"/>
                <w:sz w:val="24"/>
                <w:szCs w:val="24"/>
              </w:rPr>
              <w:t>Emergency Operations Center</w:t>
            </w:r>
            <w:r w:rsidR="00FB11CE">
              <w:rPr>
                <w:rFonts w:cstheme="minorHAnsi"/>
                <w:sz w:val="24"/>
                <w:szCs w:val="24"/>
              </w:rPr>
              <w:t xml:space="preserve"> (EOC)</w:t>
            </w:r>
            <w:r w:rsidRPr="00953D4F">
              <w:rPr>
                <w:rFonts w:cstheme="minorHAnsi"/>
                <w:sz w:val="24"/>
                <w:szCs w:val="24"/>
              </w:rPr>
              <w:t>.</w:t>
            </w:r>
          </w:p>
          <w:p w14:paraId="44F438A1" w14:textId="74CA2DDD" w:rsidR="00B14DCC" w:rsidRPr="00953D4F" w:rsidRDefault="00274AD7">
            <w:pPr>
              <w:jc w:val="both"/>
              <w:rPr>
                <w:rFonts w:cstheme="minorHAnsi"/>
                <w:sz w:val="24"/>
                <w:szCs w:val="24"/>
              </w:rPr>
            </w:pPr>
            <w:sdt>
              <w:sdtPr>
                <w:rPr>
                  <w:sz w:val="24"/>
                  <w:szCs w:val="24"/>
                </w:rPr>
                <w:id w:val="737363998"/>
                <w14:checkbox>
                  <w14:checked w14:val="0"/>
                  <w14:checkedState w14:val="2612" w14:font="MS Gothic"/>
                  <w14:uncheckedState w14:val="2610" w14:font="MS Gothic"/>
                </w14:checkbox>
              </w:sdtPr>
              <w:sdtEndPr/>
              <w:sdtContent>
                <w:r w:rsidR="008912E3">
                  <w:rPr>
                    <w:rFonts w:ascii="MS Gothic" w:eastAsia="MS Gothic" w:hAnsi="MS Gothic" w:hint="eastAsia"/>
                    <w:sz w:val="24"/>
                    <w:szCs w:val="24"/>
                  </w:rPr>
                  <w:t>☐</w:t>
                </w:r>
              </w:sdtContent>
            </w:sdt>
            <w:r w:rsidR="008912E3">
              <w:rPr>
                <w:rFonts w:ascii="MS Gothic" w:eastAsia="MS Gothic" w:hAnsi="MS Gothic" w:hint="eastAsia"/>
                <w:sz w:val="24"/>
                <w:szCs w:val="24"/>
              </w:rPr>
              <w:t xml:space="preserve"> </w:t>
            </w:r>
            <w:r w:rsidR="008912E3" w:rsidRPr="005665D4">
              <w:rPr>
                <w:rFonts w:cs="Arial"/>
                <w:b/>
                <w:bCs/>
                <w:sz w:val="24"/>
                <w:szCs w:val="24"/>
              </w:rPr>
              <w:t>Lead Organization</w:t>
            </w:r>
            <w:r w:rsidR="008912E3">
              <w:rPr>
                <w:rFonts w:cs="Arial"/>
                <w:b/>
                <w:bCs/>
                <w:sz w:val="24"/>
                <w:szCs w:val="24"/>
              </w:rPr>
              <w:t xml:space="preserve"> Name</w:t>
            </w:r>
            <w:r w:rsidR="008912E3" w:rsidRPr="005665D4">
              <w:rPr>
                <w:rFonts w:cs="Arial"/>
                <w:b/>
                <w:bCs/>
                <w:sz w:val="24"/>
                <w:szCs w:val="24"/>
              </w:rPr>
              <w:t xml:space="preserve">: </w:t>
            </w:r>
            <w:r w:rsidR="008912E3" w:rsidRPr="005665D4">
              <w:rPr>
                <w:rFonts w:cs="Arial"/>
                <w:sz w:val="24"/>
                <w:szCs w:val="24"/>
              </w:rPr>
              <w:t>___________________________</w:t>
            </w:r>
          </w:p>
        </w:tc>
      </w:tr>
      <w:tr w:rsidR="00B14DCC" w:rsidRPr="00611999" w14:paraId="0061DAB4" w14:textId="77777777" w:rsidTr="00953D4F">
        <w:trPr>
          <w:trHeight w:val="1350"/>
        </w:trPr>
        <w:tc>
          <w:tcPr>
            <w:tcW w:w="456" w:type="dxa"/>
          </w:tcPr>
          <w:p w14:paraId="3DFF361E" w14:textId="08E8333A" w:rsidR="00B14DCC" w:rsidRPr="00611999" w:rsidRDefault="00274AD7">
            <w:pPr>
              <w:rPr>
                <w:color w:val="000000" w:themeColor="text1"/>
                <w:sz w:val="24"/>
                <w:szCs w:val="24"/>
              </w:rPr>
            </w:pPr>
            <w:sdt>
              <w:sdtPr>
                <w:rPr>
                  <w:sz w:val="24"/>
                  <w:szCs w:val="24"/>
                </w:rPr>
                <w:id w:val="441424275"/>
                <w14:checkbox>
                  <w14:checked w14:val="0"/>
                  <w14:checkedState w14:val="2612" w14:font="MS Gothic"/>
                  <w14:uncheckedState w14:val="2610" w14:font="MS Gothic"/>
                </w14:checkbox>
              </w:sdtPr>
              <w:sdtEndPr/>
              <w:sdtContent>
                <w:r w:rsidR="00400922" w:rsidRPr="00953D4F">
                  <w:rPr>
                    <w:rFonts w:ascii="MS Gothic" w:eastAsia="MS Gothic" w:hAnsi="MS Gothic"/>
                    <w:sz w:val="24"/>
                    <w:szCs w:val="24"/>
                  </w:rPr>
                  <w:t>☐</w:t>
                </w:r>
              </w:sdtContent>
            </w:sdt>
          </w:p>
        </w:tc>
        <w:tc>
          <w:tcPr>
            <w:tcW w:w="605" w:type="dxa"/>
          </w:tcPr>
          <w:p w14:paraId="02CC0427" w14:textId="084EB612" w:rsidR="00B14DCC" w:rsidRDefault="00B14DCC">
            <w:pPr>
              <w:jc w:val="right"/>
              <w:rPr>
                <w:bCs/>
                <w:color w:val="000000" w:themeColor="text1"/>
                <w:sz w:val="24"/>
                <w:szCs w:val="24"/>
              </w:rPr>
            </w:pPr>
            <w:r>
              <w:rPr>
                <w:bCs/>
                <w:color w:val="000000" w:themeColor="text1"/>
                <w:sz w:val="24"/>
                <w:szCs w:val="24"/>
              </w:rPr>
              <w:t>(2)</w:t>
            </w:r>
          </w:p>
        </w:tc>
        <w:tc>
          <w:tcPr>
            <w:tcW w:w="8299" w:type="dxa"/>
          </w:tcPr>
          <w:p w14:paraId="07623CBB" w14:textId="79062EA4" w:rsidR="008F7FC6" w:rsidRPr="00282FDA" w:rsidRDefault="008F7FC6">
            <w:pPr>
              <w:jc w:val="both"/>
              <w:rPr>
                <w:rFonts w:cstheme="minorHAnsi"/>
                <w:b/>
                <w:sz w:val="24"/>
                <w:szCs w:val="24"/>
              </w:rPr>
            </w:pPr>
            <w:r w:rsidRPr="00282FDA">
              <w:rPr>
                <w:rFonts w:cstheme="minorHAnsi"/>
                <w:b/>
                <w:sz w:val="24"/>
                <w:szCs w:val="24"/>
              </w:rPr>
              <w:t>Pre</w:t>
            </w:r>
            <w:r w:rsidRPr="006E160B">
              <w:rPr>
                <w:rFonts w:cstheme="minorHAnsi"/>
                <w:b/>
                <w:sz w:val="24"/>
                <w:szCs w:val="24"/>
              </w:rPr>
              <w:t>-identified and located emergency notification resources</w:t>
            </w:r>
            <w:r w:rsidRPr="00282FDA">
              <w:rPr>
                <w:rFonts w:cstheme="minorHAnsi"/>
                <w:b/>
                <w:sz w:val="24"/>
                <w:szCs w:val="24"/>
              </w:rPr>
              <w:t>.</w:t>
            </w:r>
            <w:r w:rsidRPr="006E160B">
              <w:rPr>
                <w:rFonts w:cstheme="minorHAnsi"/>
                <w:b/>
                <w:sz w:val="24"/>
                <w:szCs w:val="24"/>
              </w:rPr>
              <w:t xml:space="preserve"> </w:t>
            </w:r>
            <w:r w:rsidRPr="00953D4F">
              <w:rPr>
                <w:rFonts w:cstheme="minorHAnsi"/>
                <w:bCs/>
                <w:i/>
                <w:sz w:val="24"/>
                <w:szCs w:val="24"/>
              </w:rPr>
              <w:t>(Q. 10)</w:t>
            </w:r>
          </w:p>
          <w:p w14:paraId="67C80B2E" w14:textId="0DA8106E" w:rsidR="00B14DCC" w:rsidRPr="00953D4F" w:rsidRDefault="008F7FC6">
            <w:pPr>
              <w:jc w:val="both"/>
              <w:rPr>
                <w:rFonts w:cstheme="minorHAnsi"/>
                <w:sz w:val="24"/>
                <w:szCs w:val="24"/>
              </w:rPr>
            </w:pPr>
            <w:r w:rsidRPr="00953D4F">
              <w:rPr>
                <w:rFonts w:cstheme="minorHAnsi"/>
                <w:sz w:val="24"/>
                <w:szCs w:val="24"/>
              </w:rPr>
              <w:t>These resources could include social media, local and state government websites, local broadcast channels</w:t>
            </w:r>
            <w:r w:rsidR="00FF65DB">
              <w:rPr>
                <w:rFonts w:cstheme="minorHAnsi"/>
                <w:sz w:val="24"/>
                <w:szCs w:val="24"/>
              </w:rPr>
              <w:t xml:space="preserve"> on radio and TB</w:t>
            </w:r>
            <w:r w:rsidRPr="00953D4F">
              <w:rPr>
                <w:rFonts w:cstheme="minorHAnsi"/>
                <w:sz w:val="24"/>
                <w:szCs w:val="24"/>
              </w:rPr>
              <w:t>, automated calling/text, or other specialized communication channels</w:t>
            </w:r>
            <w:r w:rsidR="009001C4">
              <w:rPr>
                <w:rFonts w:cstheme="minorHAnsi"/>
                <w:sz w:val="24"/>
                <w:szCs w:val="24"/>
              </w:rPr>
              <w:t xml:space="preserve"> such </w:t>
            </w:r>
            <w:r w:rsidR="00467970">
              <w:rPr>
                <w:rFonts w:cstheme="minorHAnsi"/>
                <w:sz w:val="24"/>
                <w:szCs w:val="24"/>
              </w:rPr>
              <w:t>as ham radios</w:t>
            </w:r>
            <w:r w:rsidRPr="00953D4F">
              <w:rPr>
                <w:rFonts w:cstheme="minorHAnsi"/>
                <w:sz w:val="24"/>
                <w:szCs w:val="24"/>
              </w:rPr>
              <w:t>.</w:t>
            </w:r>
          </w:p>
        </w:tc>
      </w:tr>
      <w:tr w:rsidR="00400922" w:rsidRPr="00611999" w14:paraId="10263DD6" w14:textId="77777777" w:rsidTr="00530321">
        <w:trPr>
          <w:trHeight w:val="3168"/>
        </w:trPr>
        <w:tc>
          <w:tcPr>
            <w:tcW w:w="456" w:type="dxa"/>
          </w:tcPr>
          <w:p w14:paraId="4C83389A" w14:textId="1334975C" w:rsidR="00400922" w:rsidRPr="00400922" w:rsidRDefault="00274AD7">
            <w:pPr>
              <w:rPr>
                <w:sz w:val="24"/>
                <w:szCs w:val="24"/>
              </w:rPr>
            </w:pPr>
            <w:sdt>
              <w:sdtPr>
                <w:rPr>
                  <w:sz w:val="24"/>
                  <w:szCs w:val="24"/>
                </w:rPr>
                <w:id w:val="1433088196"/>
                <w14:checkbox>
                  <w14:checked w14:val="0"/>
                  <w14:checkedState w14:val="2612" w14:font="MS Gothic"/>
                  <w14:uncheckedState w14:val="2610" w14:font="MS Gothic"/>
                </w14:checkbox>
              </w:sdtPr>
              <w:sdtEndPr/>
              <w:sdtContent>
                <w:r w:rsidR="000D0B4E" w:rsidRPr="00611999">
                  <w:rPr>
                    <w:rFonts w:ascii="MS Gothic" w:eastAsia="MS Gothic" w:hAnsi="MS Gothic" w:hint="eastAsia"/>
                    <w:sz w:val="24"/>
                    <w:szCs w:val="24"/>
                  </w:rPr>
                  <w:t>☐</w:t>
                </w:r>
              </w:sdtContent>
            </w:sdt>
          </w:p>
        </w:tc>
        <w:tc>
          <w:tcPr>
            <w:tcW w:w="605" w:type="dxa"/>
          </w:tcPr>
          <w:p w14:paraId="611F4BDA" w14:textId="61732FD8" w:rsidR="00400922" w:rsidRDefault="000D0B4E">
            <w:pPr>
              <w:jc w:val="right"/>
              <w:rPr>
                <w:bCs/>
                <w:color w:val="000000" w:themeColor="text1"/>
                <w:sz w:val="24"/>
                <w:szCs w:val="24"/>
              </w:rPr>
            </w:pPr>
            <w:r>
              <w:rPr>
                <w:bCs/>
                <w:color w:val="000000" w:themeColor="text1"/>
                <w:sz w:val="24"/>
                <w:szCs w:val="24"/>
              </w:rPr>
              <w:t>(3)</w:t>
            </w:r>
          </w:p>
        </w:tc>
        <w:tc>
          <w:tcPr>
            <w:tcW w:w="8299" w:type="dxa"/>
          </w:tcPr>
          <w:p w14:paraId="7C66AA00" w14:textId="67479D27" w:rsidR="000D0B4E" w:rsidRPr="00282FDA" w:rsidRDefault="000D0B4E">
            <w:pPr>
              <w:jc w:val="both"/>
              <w:rPr>
                <w:rFonts w:cstheme="minorHAnsi"/>
                <w:b/>
                <w:sz w:val="24"/>
                <w:szCs w:val="24"/>
              </w:rPr>
            </w:pPr>
            <w:r w:rsidRPr="00282FDA">
              <w:rPr>
                <w:rFonts w:cstheme="minorHAnsi"/>
                <w:b/>
                <w:sz w:val="24"/>
                <w:szCs w:val="24"/>
              </w:rPr>
              <w:t>Own specified equipment or systems to receive official emergency warnings and alerts</w:t>
            </w:r>
            <w:r w:rsidRPr="006E160B">
              <w:rPr>
                <w:rFonts w:cstheme="minorHAnsi"/>
                <w:b/>
                <w:sz w:val="24"/>
                <w:szCs w:val="24"/>
              </w:rPr>
              <w:t xml:space="preserve">. </w:t>
            </w:r>
            <w:r w:rsidRPr="00953D4F">
              <w:rPr>
                <w:rFonts w:cstheme="minorHAnsi"/>
                <w:bCs/>
                <w:i/>
                <w:sz w:val="24"/>
                <w:szCs w:val="24"/>
              </w:rPr>
              <w:t>(Q. 10a)</w:t>
            </w:r>
          </w:p>
          <w:p w14:paraId="0994A9B4" w14:textId="77777777" w:rsidR="000D0B4E" w:rsidRPr="002E6AED" w:rsidRDefault="000D0B4E" w:rsidP="002E6AED">
            <w:pPr>
              <w:pStyle w:val="ListParagraph"/>
              <w:numPr>
                <w:ilvl w:val="0"/>
                <w:numId w:val="13"/>
              </w:numPr>
              <w:jc w:val="both"/>
              <w:rPr>
                <w:rFonts w:cstheme="minorHAnsi"/>
                <w:sz w:val="24"/>
                <w:szCs w:val="24"/>
              </w:rPr>
            </w:pPr>
            <w:r w:rsidRPr="002E6AED">
              <w:rPr>
                <w:rFonts w:cstheme="minorHAnsi"/>
                <w:sz w:val="24"/>
                <w:szCs w:val="24"/>
              </w:rPr>
              <w:t xml:space="preserve">One potential avenue for emergency communication would include the use of </w:t>
            </w:r>
            <w:hyperlink r:id="rId13" w:history="1">
              <w:r w:rsidRPr="004E3A9C">
                <w:rPr>
                  <w:rStyle w:val="Hyperlink"/>
                  <w:rFonts w:cstheme="minorHAnsi"/>
                  <w:sz w:val="24"/>
                  <w:szCs w:val="24"/>
                </w:rPr>
                <w:t>NOAA All-Hazards radio system</w:t>
              </w:r>
            </w:hyperlink>
            <w:r w:rsidRPr="002E6AED">
              <w:rPr>
                <w:rFonts w:cstheme="minorHAnsi"/>
                <w:sz w:val="24"/>
                <w:szCs w:val="24"/>
              </w:rPr>
              <w:t xml:space="preserve"> to provide quick information to child care facilities. </w:t>
            </w:r>
            <w:r w:rsidRPr="00282FDA">
              <w:rPr>
                <w:rStyle w:val="EndnoteReference"/>
                <w:rFonts w:cstheme="minorHAnsi"/>
                <w:sz w:val="24"/>
                <w:szCs w:val="24"/>
              </w:rPr>
              <w:endnoteReference w:id="15"/>
            </w:r>
            <w:r w:rsidRPr="002E6AED">
              <w:rPr>
                <w:rFonts w:cstheme="minorHAnsi"/>
                <w:sz w:val="24"/>
                <w:szCs w:val="24"/>
              </w:rPr>
              <w:t xml:space="preserve"> Local or state systems for emergency warnings and alerts may be preferential in most cases if available.</w:t>
            </w:r>
          </w:p>
          <w:p w14:paraId="273F20DB" w14:textId="5AC6D0EF" w:rsidR="000D0B4E" w:rsidRPr="002E6AED" w:rsidRDefault="000D0B4E" w:rsidP="002E6AED">
            <w:pPr>
              <w:pStyle w:val="ListParagraph"/>
              <w:numPr>
                <w:ilvl w:val="0"/>
                <w:numId w:val="13"/>
              </w:numPr>
              <w:jc w:val="both"/>
              <w:rPr>
                <w:rFonts w:cstheme="minorHAnsi"/>
                <w:sz w:val="24"/>
                <w:szCs w:val="24"/>
              </w:rPr>
            </w:pPr>
            <w:r w:rsidRPr="002E6AED">
              <w:rPr>
                <w:rFonts w:cstheme="minorHAnsi"/>
                <w:sz w:val="24"/>
                <w:szCs w:val="24"/>
              </w:rPr>
              <w:t>Hand</w:t>
            </w:r>
            <w:r w:rsidR="00AB0DB3" w:rsidRPr="002E6AED">
              <w:rPr>
                <w:rFonts w:cstheme="minorHAnsi"/>
                <w:sz w:val="24"/>
                <w:szCs w:val="24"/>
              </w:rPr>
              <w:t xml:space="preserve"> crank</w:t>
            </w:r>
            <w:r w:rsidRPr="002E6AED">
              <w:rPr>
                <w:rFonts w:cstheme="minorHAnsi"/>
                <w:sz w:val="24"/>
                <w:szCs w:val="24"/>
              </w:rPr>
              <w:t xml:space="preserve"> radios are another example of equipment that would be reliable in receiving official emergency warnings</w:t>
            </w:r>
            <w:r w:rsidR="00AB0DB3" w:rsidRPr="002E6AED">
              <w:rPr>
                <w:rFonts w:cstheme="minorHAnsi"/>
                <w:sz w:val="24"/>
                <w:szCs w:val="24"/>
              </w:rPr>
              <w:t xml:space="preserve"> since they do not require a battery</w:t>
            </w:r>
            <w:r w:rsidRPr="002E6AED">
              <w:rPr>
                <w:rFonts w:cstheme="minorHAnsi"/>
                <w:sz w:val="24"/>
                <w:szCs w:val="24"/>
              </w:rPr>
              <w:t>.</w:t>
            </w:r>
          </w:p>
          <w:p w14:paraId="3BDC2975" w14:textId="77777777" w:rsidR="000D0B4E" w:rsidRPr="002E6AED" w:rsidRDefault="000D0B4E" w:rsidP="002E6AED">
            <w:pPr>
              <w:pStyle w:val="ListParagraph"/>
              <w:numPr>
                <w:ilvl w:val="0"/>
                <w:numId w:val="13"/>
              </w:numPr>
              <w:jc w:val="both"/>
              <w:rPr>
                <w:rFonts w:cstheme="minorHAnsi"/>
                <w:sz w:val="24"/>
                <w:szCs w:val="24"/>
              </w:rPr>
            </w:pPr>
            <w:r w:rsidRPr="002E6AED">
              <w:rPr>
                <w:rFonts w:cstheme="minorHAnsi"/>
                <w:sz w:val="24"/>
                <w:szCs w:val="24"/>
              </w:rPr>
              <w:t>Weather apps on phones (NOAA, AccuWeather, Red Cross App).</w:t>
            </w:r>
          </w:p>
          <w:p w14:paraId="08ADD738" w14:textId="4329F230" w:rsidR="00400922" w:rsidRPr="002E6AED" w:rsidRDefault="000D0B4E" w:rsidP="002E6AED">
            <w:pPr>
              <w:pStyle w:val="ListParagraph"/>
              <w:numPr>
                <w:ilvl w:val="0"/>
                <w:numId w:val="13"/>
              </w:numPr>
              <w:jc w:val="both"/>
              <w:rPr>
                <w:rFonts w:cstheme="minorHAnsi"/>
                <w:sz w:val="24"/>
                <w:szCs w:val="24"/>
              </w:rPr>
            </w:pPr>
            <w:r w:rsidRPr="002E6AED">
              <w:rPr>
                <w:rFonts w:cstheme="minorHAnsi"/>
                <w:sz w:val="24"/>
                <w:szCs w:val="24"/>
              </w:rPr>
              <w:t>Signed up for local emergency alerts.</w:t>
            </w:r>
          </w:p>
        </w:tc>
      </w:tr>
      <w:tr w:rsidR="000D0B4E" w:rsidRPr="00611999" w14:paraId="1FEDD1FD" w14:textId="77777777" w:rsidTr="00953D4F">
        <w:trPr>
          <w:trHeight w:val="1611"/>
        </w:trPr>
        <w:tc>
          <w:tcPr>
            <w:tcW w:w="456" w:type="dxa"/>
          </w:tcPr>
          <w:p w14:paraId="7B010FC4" w14:textId="407CEC44" w:rsidR="000D0B4E" w:rsidRPr="00611999" w:rsidRDefault="00274AD7">
            <w:pPr>
              <w:rPr>
                <w:sz w:val="24"/>
                <w:szCs w:val="24"/>
              </w:rPr>
            </w:pPr>
            <w:sdt>
              <w:sdtPr>
                <w:rPr>
                  <w:rFonts w:cstheme="minorHAnsi"/>
                  <w:sz w:val="24"/>
                  <w:szCs w:val="24"/>
                </w:rPr>
                <w:id w:val="-698701216"/>
                <w14:checkbox>
                  <w14:checked w14:val="0"/>
                  <w14:checkedState w14:val="2612" w14:font="MS Gothic"/>
                  <w14:uncheckedState w14:val="2610" w14:font="MS Gothic"/>
                </w14:checkbox>
              </w:sdtPr>
              <w:sdtEndPr>
                <w:rPr>
                  <w:rFonts w:cstheme="minorBidi"/>
                </w:rPr>
              </w:sdtEndPr>
              <w:sdtContent>
                <w:r w:rsidR="002D3E9F">
                  <w:rPr>
                    <w:rFonts w:ascii="MS Gothic" w:eastAsia="MS Gothic" w:hAnsi="MS Gothic" w:hint="eastAsia"/>
                    <w:sz w:val="24"/>
                    <w:szCs w:val="24"/>
                  </w:rPr>
                  <w:t>☐</w:t>
                </w:r>
              </w:sdtContent>
            </w:sdt>
          </w:p>
        </w:tc>
        <w:tc>
          <w:tcPr>
            <w:tcW w:w="605" w:type="dxa"/>
          </w:tcPr>
          <w:p w14:paraId="72C6BCE6" w14:textId="7BB2B0C5" w:rsidR="000D0B4E" w:rsidRDefault="002D3E9F">
            <w:pPr>
              <w:jc w:val="right"/>
              <w:rPr>
                <w:bCs/>
                <w:color w:val="000000" w:themeColor="text1"/>
                <w:sz w:val="24"/>
                <w:szCs w:val="24"/>
              </w:rPr>
            </w:pPr>
            <w:r>
              <w:rPr>
                <w:bCs/>
                <w:color w:val="000000" w:themeColor="text1"/>
                <w:sz w:val="24"/>
                <w:szCs w:val="24"/>
              </w:rPr>
              <w:t>(4)</w:t>
            </w:r>
          </w:p>
        </w:tc>
        <w:tc>
          <w:tcPr>
            <w:tcW w:w="8299" w:type="dxa"/>
          </w:tcPr>
          <w:p w14:paraId="131C2E72" w14:textId="120DC36B" w:rsidR="002D3E9F" w:rsidRPr="00282FDA" w:rsidRDefault="002D3E9F">
            <w:pPr>
              <w:jc w:val="both"/>
              <w:rPr>
                <w:rFonts w:cstheme="minorHAnsi"/>
                <w:b/>
                <w:sz w:val="24"/>
                <w:szCs w:val="24"/>
              </w:rPr>
            </w:pPr>
            <w:r w:rsidRPr="00282FDA">
              <w:rPr>
                <w:rFonts w:cstheme="minorHAnsi"/>
                <w:b/>
                <w:sz w:val="24"/>
                <w:szCs w:val="24"/>
              </w:rPr>
              <w:t xml:space="preserve">Own adequate telecommunications equipment to remain in contact with parents/guardians, </w:t>
            </w:r>
            <w:r w:rsidR="00F528AF" w:rsidRPr="00282FDA">
              <w:rPr>
                <w:rFonts w:cstheme="minorHAnsi"/>
                <w:b/>
                <w:sz w:val="24"/>
                <w:szCs w:val="24"/>
              </w:rPr>
              <w:t>staff,</w:t>
            </w:r>
            <w:r w:rsidRPr="00282FDA">
              <w:rPr>
                <w:rFonts w:cstheme="minorHAnsi"/>
                <w:b/>
                <w:sz w:val="24"/>
                <w:szCs w:val="24"/>
              </w:rPr>
              <w:t xml:space="preserve"> and local response agencies</w:t>
            </w:r>
            <w:r w:rsidRPr="006E160B">
              <w:rPr>
                <w:rFonts w:cstheme="minorHAnsi"/>
                <w:b/>
                <w:sz w:val="24"/>
                <w:szCs w:val="24"/>
              </w:rPr>
              <w:t>.</w:t>
            </w:r>
            <w:r w:rsidRPr="00611999">
              <w:rPr>
                <w:rFonts w:cstheme="minorHAnsi"/>
                <w:b/>
                <w:sz w:val="24"/>
                <w:szCs w:val="24"/>
              </w:rPr>
              <w:t xml:space="preserve"> </w:t>
            </w:r>
            <w:r w:rsidRPr="00953D4F">
              <w:rPr>
                <w:rFonts w:cstheme="minorHAnsi"/>
                <w:bCs/>
                <w:i/>
                <w:sz w:val="24"/>
                <w:szCs w:val="24"/>
              </w:rPr>
              <w:t>(Q. 10b)</w:t>
            </w:r>
          </w:p>
          <w:p w14:paraId="4D49B692" w14:textId="4F262E67" w:rsidR="000D0B4E" w:rsidRPr="00953D4F" w:rsidRDefault="002D3E9F">
            <w:pPr>
              <w:jc w:val="both"/>
              <w:rPr>
                <w:rFonts w:cstheme="minorHAnsi"/>
                <w:sz w:val="24"/>
                <w:szCs w:val="24"/>
              </w:rPr>
            </w:pPr>
            <w:r w:rsidRPr="00953D4F">
              <w:rPr>
                <w:rFonts w:cstheme="minorHAnsi"/>
                <w:sz w:val="24"/>
                <w:szCs w:val="24"/>
              </w:rPr>
              <w:t xml:space="preserve">Coordinators and administrators should have working cell phones, landlines (not cable lines), and laptops to ensure that communication can be maintained in emergencies. </w:t>
            </w:r>
            <w:r w:rsidRPr="00611999">
              <w:rPr>
                <w:rStyle w:val="EndnoteReference"/>
                <w:rFonts w:cstheme="minorHAnsi"/>
                <w:sz w:val="24"/>
                <w:szCs w:val="24"/>
              </w:rPr>
              <w:endnoteReference w:id="16"/>
            </w:r>
          </w:p>
        </w:tc>
      </w:tr>
      <w:tr w:rsidR="00A25E85" w:rsidRPr="00611999" w14:paraId="797A5989" w14:textId="77777777" w:rsidTr="00530321">
        <w:trPr>
          <w:trHeight w:val="1638"/>
        </w:trPr>
        <w:tc>
          <w:tcPr>
            <w:tcW w:w="456" w:type="dxa"/>
          </w:tcPr>
          <w:p w14:paraId="5F195906" w14:textId="75A58C29" w:rsidR="00A25E85" w:rsidRDefault="00274AD7" w:rsidP="00A25E85">
            <w:pPr>
              <w:rPr>
                <w:rFonts w:cstheme="minorHAnsi"/>
                <w:sz w:val="24"/>
                <w:szCs w:val="24"/>
              </w:rPr>
            </w:pPr>
            <w:sdt>
              <w:sdtPr>
                <w:rPr>
                  <w:sz w:val="24"/>
                  <w:szCs w:val="24"/>
                </w:rPr>
                <w:id w:val="381058642"/>
                <w14:checkbox>
                  <w14:checked w14:val="0"/>
                  <w14:checkedState w14:val="2612" w14:font="MS Gothic"/>
                  <w14:uncheckedState w14:val="2610" w14:font="MS Gothic"/>
                </w14:checkbox>
              </w:sdtPr>
              <w:sdtEndPr/>
              <w:sdtContent>
                <w:r w:rsidR="00A25E85">
                  <w:rPr>
                    <w:rFonts w:ascii="MS Gothic" w:eastAsia="MS Gothic" w:hAnsi="MS Gothic" w:hint="eastAsia"/>
                    <w:sz w:val="24"/>
                    <w:szCs w:val="24"/>
                  </w:rPr>
                  <w:t>☐</w:t>
                </w:r>
              </w:sdtContent>
            </w:sdt>
          </w:p>
        </w:tc>
        <w:tc>
          <w:tcPr>
            <w:tcW w:w="605" w:type="dxa"/>
          </w:tcPr>
          <w:p w14:paraId="6A791CBC" w14:textId="6AFEEB5E" w:rsidR="00A25E85" w:rsidRDefault="00A25E85" w:rsidP="00A25E85">
            <w:pPr>
              <w:jc w:val="right"/>
              <w:rPr>
                <w:bCs/>
                <w:color w:val="000000" w:themeColor="text1"/>
                <w:sz w:val="24"/>
                <w:szCs w:val="24"/>
              </w:rPr>
            </w:pPr>
            <w:r>
              <w:rPr>
                <w:bCs/>
                <w:sz w:val="24"/>
                <w:szCs w:val="24"/>
              </w:rPr>
              <w:t>(5)</w:t>
            </w:r>
          </w:p>
        </w:tc>
        <w:tc>
          <w:tcPr>
            <w:tcW w:w="8299" w:type="dxa"/>
          </w:tcPr>
          <w:p w14:paraId="50985355" w14:textId="77777777" w:rsidR="00A25E85" w:rsidRDefault="00A25E85" w:rsidP="00A25E85">
            <w:pPr>
              <w:rPr>
                <w:b/>
                <w:bCs/>
                <w:sz w:val="24"/>
                <w:szCs w:val="24"/>
              </w:rPr>
            </w:pPr>
            <w:r w:rsidRPr="00CE5727">
              <w:rPr>
                <w:b/>
                <w:bCs/>
                <w:sz w:val="24"/>
                <w:szCs w:val="24"/>
              </w:rPr>
              <w:t>Ensure</w:t>
            </w:r>
            <w:r>
              <w:rPr>
                <w:b/>
                <w:bCs/>
                <w:sz w:val="24"/>
                <w:szCs w:val="24"/>
              </w:rPr>
              <w:t>d</w:t>
            </w:r>
            <w:r w:rsidRPr="00CE5727">
              <w:rPr>
                <w:b/>
                <w:bCs/>
                <w:sz w:val="24"/>
                <w:szCs w:val="24"/>
              </w:rPr>
              <w:t xml:space="preserve"> the ability to track the whereabouts of children at all times.</w:t>
            </w:r>
          </w:p>
          <w:p w14:paraId="4350452B" w14:textId="4C2A9D8D" w:rsidR="00A25E85" w:rsidRPr="00282FDA" w:rsidRDefault="00A127BE" w:rsidP="00A25E85">
            <w:pPr>
              <w:jc w:val="both"/>
              <w:rPr>
                <w:rFonts w:cstheme="minorHAnsi"/>
                <w:b/>
                <w:sz w:val="24"/>
                <w:szCs w:val="24"/>
              </w:rPr>
            </w:pPr>
            <w:r>
              <w:rPr>
                <w:sz w:val="24"/>
                <w:szCs w:val="24"/>
              </w:rPr>
              <w:t>Providers have a system in place, paper or otherwise, for tracking the movement of children if they change locations before, during or after an emergency. The information should be shared with others in case of an emergency, including the jurisdiction’s Emergency Operations Center.</w:t>
            </w:r>
          </w:p>
        </w:tc>
      </w:tr>
      <w:tr w:rsidR="000E31E7" w:rsidRPr="00611999" w14:paraId="50DD3F99" w14:textId="77777777" w:rsidTr="00953D4F">
        <w:trPr>
          <w:trHeight w:val="1890"/>
        </w:trPr>
        <w:tc>
          <w:tcPr>
            <w:tcW w:w="456" w:type="dxa"/>
          </w:tcPr>
          <w:p w14:paraId="35D8A0B9" w14:textId="755094F1" w:rsidR="000E31E7" w:rsidRDefault="00274AD7">
            <w:pPr>
              <w:rPr>
                <w:rFonts w:cstheme="minorHAnsi"/>
                <w:sz w:val="24"/>
                <w:szCs w:val="24"/>
              </w:rPr>
            </w:pPr>
            <w:sdt>
              <w:sdtPr>
                <w:rPr>
                  <w:rFonts w:cstheme="minorHAnsi"/>
                  <w:sz w:val="24"/>
                  <w:szCs w:val="24"/>
                </w:rPr>
                <w:id w:val="919135724"/>
                <w14:checkbox>
                  <w14:checked w14:val="0"/>
                  <w14:checkedState w14:val="2612" w14:font="MS Gothic"/>
                  <w14:uncheckedState w14:val="2610" w14:font="MS Gothic"/>
                </w14:checkbox>
              </w:sdtPr>
              <w:sdtEndPr>
                <w:rPr>
                  <w:rFonts w:cstheme="minorBidi"/>
                </w:rPr>
              </w:sdtEndPr>
              <w:sdtContent>
                <w:r w:rsidR="000E31E7">
                  <w:rPr>
                    <w:rFonts w:ascii="MS Gothic" w:eastAsia="MS Gothic" w:hAnsi="MS Gothic" w:hint="eastAsia"/>
                    <w:sz w:val="24"/>
                    <w:szCs w:val="24"/>
                  </w:rPr>
                  <w:t>☐</w:t>
                </w:r>
              </w:sdtContent>
            </w:sdt>
          </w:p>
        </w:tc>
        <w:tc>
          <w:tcPr>
            <w:tcW w:w="605" w:type="dxa"/>
          </w:tcPr>
          <w:p w14:paraId="529ABB10" w14:textId="731964AC" w:rsidR="000E31E7" w:rsidRDefault="000E31E7">
            <w:pPr>
              <w:jc w:val="right"/>
              <w:rPr>
                <w:bCs/>
                <w:color w:val="000000" w:themeColor="text1"/>
                <w:sz w:val="24"/>
                <w:szCs w:val="24"/>
              </w:rPr>
            </w:pPr>
            <w:r>
              <w:rPr>
                <w:bCs/>
                <w:color w:val="000000" w:themeColor="text1"/>
                <w:sz w:val="24"/>
                <w:szCs w:val="24"/>
              </w:rPr>
              <w:t>(</w:t>
            </w:r>
            <w:r w:rsidR="00A25E85">
              <w:rPr>
                <w:bCs/>
                <w:color w:val="000000" w:themeColor="text1"/>
                <w:sz w:val="24"/>
                <w:szCs w:val="24"/>
              </w:rPr>
              <w:t>6</w:t>
            </w:r>
            <w:r>
              <w:rPr>
                <w:bCs/>
                <w:color w:val="000000" w:themeColor="text1"/>
                <w:sz w:val="24"/>
                <w:szCs w:val="24"/>
              </w:rPr>
              <w:t>)</w:t>
            </w:r>
          </w:p>
        </w:tc>
        <w:tc>
          <w:tcPr>
            <w:tcW w:w="8299" w:type="dxa"/>
          </w:tcPr>
          <w:p w14:paraId="407E65C0" w14:textId="73F436D8" w:rsidR="000E31E7" w:rsidRPr="00282FDA" w:rsidRDefault="000E31E7">
            <w:pPr>
              <w:jc w:val="both"/>
              <w:rPr>
                <w:rFonts w:cstheme="minorHAnsi"/>
                <w:sz w:val="24"/>
                <w:szCs w:val="24"/>
              </w:rPr>
            </w:pPr>
            <w:r w:rsidRPr="00282FDA">
              <w:rPr>
                <w:rFonts w:cstheme="minorHAnsi"/>
                <w:b/>
                <w:sz w:val="24"/>
                <w:szCs w:val="24"/>
              </w:rPr>
              <w:t xml:space="preserve">Have standard procedures to communicate urgent child and staff health needs directly to either local law enforcement, the local EOC </w:t>
            </w:r>
            <w:r w:rsidR="00DB2F5C">
              <w:rPr>
                <w:rFonts w:cstheme="minorHAnsi"/>
                <w:b/>
                <w:sz w:val="24"/>
                <w:szCs w:val="24"/>
              </w:rPr>
              <w:t>and/</w:t>
            </w:r>
            <w:r w:rsidRPr="00282FDA">
              <w:rPr>
                <w:rFonts w:cstheme="minorHAnsi"/>
                <w:b/>
                <w:sz w:val="24"/>
                <w:szCs w:val="24"/>
              </w:rPr>
              <w:t xml:space="preserve">or the local emergency </w:t>
            </w:r>
            <w:r w:rsidRPr="006E160B">
              <w:rPr>
                <w:rFonts w:cstheme="minorHAnsi"/>
                <w:b/>
                <w:sz w:val="24"/>
                <w:szCs w:val="24"/>
              </w:rPr>
              <w:t>services/emergency management agency</w:t>
            </w:r>
            <w:r w:rsidRPr="00611999">
              <w:rPr>
                <w:rFonts w:cstheme="minorHAnsi"/>
                <w:b/>
                <w:sz w:val="24"/>
                <w:szCs w:val="24"/>
              </w:rPr>
              <w:t xml:space="preserve">. </w:t>
            </w:r>
            <w:r w:rsidRPr="00953D4F">
              <w:rPr>
                <w:rFonts w:cstheme="minorHAnsi"/>
                <w:bCs/>
                <w:i/>
                <w:sz w:val="24"/>
                <w:szCs w:val="24"/>
              </w:rPr>
              <w:t>(Q. 10c &amp; 10d)</w:t>
            </w:r>
          </w:p>
          <w:p w14:paraId="15073732" w14:textId="5CCC9ADB" w:rsidR="000E31E7" w:rsidRPr="00953D4F" w:rsidRDefault="000E31E7">
            <w:pPr>
              <w:jc w:val="both"/>
              <w:rPr>
                <w:rFonts w:cstheme="minorHAnsi"/>
                <w:sz w:val="24"/>
                <w:szCs w:val="24"/>
              </w:rPr>
            </w:pPr>
            <w:r w:rsidRPr="00953D4F">
              <w:rPr>
                <w:rFonts w:cstheme="minorHAnsi"/>
                <w:sz w:val="24"/>
                <w:szCs w:val="24"/>
              </w:rPr>
              <w:t xml:space="preserve">Set up an agreement or a memorandum of understanding between organizations and agencies to ensure that children with special needs are attended to during and after a disaster.  See references for templates. </w:t>
            </w:r>
            <w:r w:rsidR="00DE5DF7">
              <w:rPr>
                <w:rStyle w:val="EndnoteReference"/>
                <w:rFonts w:cstheme="minorHAnsi"/>
                <w:sz w:val="24"/>
                <w:szCs w:val="24"/>
              </w:rPr>
              <w:endnoteReference w:id="17"/>
            </w:r>
            <w:r w:rsidR="00DF12CD">
              <w:rPr>
                <w:rFonts w:cstheme="minorHAnsi"/>
                <w:sz w:val="24"/>
                <w:szCs w:val="24"/>
              </w:rPr>
              <w:t xml:space="preserve"> </w:t>
            </w:r>
            <w:r w:rsidRPr="00282FDA">
              <w:rPr>
                <w:rStyle w:val="EndnoteReference"/>
                <w:rFonts w:cstheme="minorHAnsi"/>
                <w:sz w:val="24"/>
                <w:szCs w:val="24"/>
              </w:rPr>
              <w:endnoteReference w:id="18"/>
            </w:r>
          </w:p>
        </w:tc>
      </w:tr>
      <w:tr w:rsidR="00533DC6" w:rsidRPr="00611999" w14:paraId="0244A952" w14:textId="77777777" w:rsidTr="00953D4F">
        <w:trPr>
          <w:trHeight w:val="1611"/>
        </w:trPr>
        <w:tc>
          <w:tcPr>
            <w:tcW w:w="456" w:type="dxa"/>
          </w:tcPr>
          <w:p w14:paraId="797C353E" w14:textId="50C48323" w:rsidR="00533DC6" w:rsidRDefault="00274AD7">
            <w:pPr>
              <w:rPr>
                <w:rFonts w:cstheme="minorHAnsi"/>
                <w:sz w:val="24"/>
                <w:szCs w:val="24"/>
              </w:rPr>
            </w:pPr>
            <w:sdt>
              <w:sdtPr>
                <w:rPr>
                  <w:rFonts w:cstheme="minorHAnsi"/>
                  <w:sz w:val="24"/>
                  <w:szCs w:val="24"/>
                </w:rPr>
                <w:id w:val="66083626"/>
                <w14:checkbox>
                  <w14:checked w14:val="0"/>
                  <w14:checkedState w14:val="2612" w14:font="MS Gothic"/>
                  <w14:uncheckedState w14:val="2610" w14:font="MS Gothic"/>
                </w14:checkbox>
              </w:sdtPr>
              <w:sdtEndPr>
                <w:rPr>
                  <w:rFonts w:cstheme="minorBidi"/>
                </w:rPr>
              </w:sdtEndPr>
              <w:sdtContent>
                <w:r w:rsidR="00533DC6">
                  <w:rPr>
                    <w:rFonts w:ascii="MS Gothic" w:eastAsia="MS Gothic" w:hAnsi="MS Gothic" w:hint="eastAsia"/>
                    <w:sz w:val="24"/>
                    <w:szCs w:val="24"/>
                  </w:rPr>
                  <w:t>☐</w:t>
                </w:r>
              </w:sdtContent>
            </w:sdt>
          </w:p>
        </w:tc>
        <w:tc>
          <w:tcPr>
            <w:tcW w:w="605" w:type="dxa"/>
          </w:tcPr>
          <w:p w14:paraId="2D138AAE" w14:textId="73A9A094" w:rsidR="00533DC6" w:rsidRDefault="00533DC6">
            <w:pPr>
              <w:jc w:val="right"/>
              <w:rPr>
                <w:bCs/>
                <w:color w:val="000000" w:themeColor="text1"/>
                <w:sz w:val="24"/>
                <w:szCs w:val="24"/>
              </w:rPr>
            </w:pPr>
            <w:r>
              <w:rPr>
                <w:bCs/>
                <w:color w:val="000000" w:themeColor="text1"/>
                <w:sz w:val="24"/>
                <w:szCs w:val="24"/>
              </w:rPr>
              <w:t>(</w:t>
            </w:r>
            <w:r w:rsidR="00A25E85">
              <w:rPr>
                <w:bCs/>
                <w:color w:val="000000" w:themeColor="text1"/>
                <w:sz w:val="24"/>
                <w:szCs w:val="24"/>
              </w:rPr>
              <w:t>7</w:t>
            </w:r>
            <w:r>
              <w:rPr>
                <w:bCs/>
                <w:color w:val="000000" w:themeColor="text1"/>
                <w:sz w:val="24"/>
                <w:szCs w:val="24"/>
              </w:rPr>
              <w:t>)</w:t>
            </w:r>
          </w:p>
        </w:tc>
        <w:tc>
          <w:tcPr>
            <w:tcW w:w="8299" w:type="dxa"/>
          </w:tcPr>
          <w:p w14:paraId="107408AF" w14:textId="1B52E418" w:rsidR="00533DC6" w:rsidRPr="00282FDA" w:rsidRDefault="00533DC6">
            <w:pPr>
              <w:jc w:val="both"/>
              <w:rPr>
                <w:rFonts w:cstheme="minorHAnsi"/>
                <w:sz w:val="24"/>
                <w:szCs w:val="24"/>
              </w:rPr>
            </w:pPr>
            <w:r w:rsidRPr="00282FDA">
              <w:rPr>
                <w:rFonts w:cstheme="minorHAnsi"/>
                <w:b/>
                <w:sz w:val="24"/>
                <w:szCs w:val="24"/>
              </w:rPr>
              <w:t>Created family reunification procedures</w:t>
            </w:r>
            <w:r w:rsidRPr="006E160B">
              <w:rPr>
                <w:rFonts w:cstheme="minorHAnsi"/>
                <w:b/>
                <w:sz w:val="24"/>
                <w:szCs w:val="24"/>
              </w:rPr>
              <w:t>.</w:t>
            </w:r>
            <w:r w:rsidRPr="00611999">
              <w:rPr>
                <w:rFonts w:cstheme="minorHAnsi"/>
                <w:b/>
                <w:sz w:val="24"/>
                <w:szCs w:val="24"/>
              </w:rPr>
              <w:t xml:space="preserve"> </w:t>
            </w:r>
            <w:r w:rsidRPr="00953D4F">
              <w:rPr>
                <w:rFonts w:cstheme="minorHAnsi"/>
                <w:bCs/>
                <w:i/>
                <w:sz w:val="24"/>
                <w:szCs w:val="24"/>
              </w:rPr>
              <w:t>(Q. 10e)</w:t>
            </w:r>
          </w:p>
          <w:p w14:paraId="61BBF220" w14:textId="2378ADD9" w:rsidR="00533DC6" w:rsidRPr="00953D4F" w:rsidRDefault="00533DC6">
            <w:pPr>
              <w:jc w:val="both"/>
              <w:rPr>
                <w:rFonts w:cstheme="minorHAnsi"/>
                <w:sz w:val="24"/>
                <w:szCs w:val="24"/>
              </w:rPr>
            </w:pPr>
            <w:r w:rsidRPr="00953D4F">
              <w:rPr>
                <w:rFonts w:cstheme="minorHAnsi"/>
                <w:sz w:val="24"/>
                <w:szCs w:val="24"/>
              </w:rPr>
              <w:t xml:space="preserve">Collaborate with local law enforcement and the </w:t>
            </w:r>
            <w:r w:rsidRPr="000640D5">
              <w:rPr>
                <w:rFonts w:cstheme="minorHAnsi"/>
                <w:sz w:val="24"/>
                <w:szCs w:val="24"/>
              </w:rPr>
              <w:t>National Center for Missing and Exploited Children</w:t>
            </w:r>
            <w:r w:rsidR="005E5DB2">
              <w:rPr>
                <w:rFonts w:cstheme="minorHAnsi"/>
                <w:sz w:val="24"/>
                <w:szCs w:val="24"/>
              </w:rPr>
              <w:t xml:space="preserve"> </w:t>
            </w:r>
            <w:r w:rsidR="00887222">
              <w:rPr>
                <w:rStyle w:val="EndnoteReference"/>
                <w:rFonts w:cstheme="minorHAnsi"/>
                <w:sz w:val="24"/>
                <w:szCs w:val="24"/>
              </w:rPr>
              <w:endnoteReference w:id="19"/>
            </w:r>
            <w:r w:rsidRPr="00953D4F">
              <w:rPr>
                <w:rFonts w:cstheme="minorHAnsi"/>
                <w:sz w:val="24"/>
                <w:szCs w:val="24"/>
              </w:rPr>
              <w:t xml:space="preserve"> to create procedures to reunite families after a disaster which can include creating a tracking program so children can be easily identified and found</w:t>
            </w:r>
            <w:r w:rsidR="00094762">
              <w:rPr>
                <w:rFonts w:cstheme="minorHAnsi"/>
                <w:sz w:val="24"/>
                <w:szCs w:val="24"/>
              </w:rPr>
              <w:t xml:space="preserve"> if they are displaced from your care</w:t>
            </w:r>
            <w:r w:rsidRPr="00953D4F">
              <w:rPr>
                <w:rFonts w:cstheme="minorHAnsi"/>
                <w:sz w:val="24"/>
                <w:szCs w:val="24"/>
              </w:rPr>
              <w:t>.</w:t>
            </w:r>
            <w:r w:rsidR="00AE3CB5" w:rsidRPr="00AE3CB5">
              <w:rPr>
                <w:rFonts w:cstheme="minorHAnsi"/>
                <w:sz w:val="24"/>
                <w:szCs w:val="24"/>
                <w:vertAlign w:val="superscript"/>
              </w:rPr>
              <w:fldChar w:fldCharType="begin"/>
            </w:r>
            <w:r w:rsidR="00AE3CB5" w:rsidRPr="00AE3CB5">
              <w:rPr>
                <w:rFonts w:cstheme="minorHAnsi"/>
                <w:sz w:val="24"/>
                <w:szCs w:val="24"/>
                <w:vertAlign w:val="superscript"/>
              </w:rPr>
              <w:instrText xml:space="preserve"> NOTEREF _Ref68864999 \h </w:instrText>
            </w:r>
            <w:r w:rsidR="00AE3CB5">
              <w:rPr>
                <w:rFonts w:cstheme="minorHAnsi"/>
                <w:sz w:val="24"/>
                <w:szCs w:val="24"/>
                <w:vertAlign w:val="superscript"/>
              </w:rPr>
              <w:instrText xml:space="preserve"> \* MERGEFORMAT </w:instrText>
            </w:r>
            <w:r w:rsidR="00AE3CB5" w:rsidRPr="00AE3CB5">
              <w:rPr>
                <w:rFonts w:cstheme="minorHAnsi"/>
                <w:sz w:val="24"/>
                <w:szCs w:val="24"/>
                <w:vertAlign w:val="superscript"/>
              </w:rPr>
            </w:r>
            <w:r w:rsidR="00AE3CB5" w:rsidRPr="00AE3CB5">
              <w:rPr>
                <w:rFonts w:cstheme="minorHAnsi"/>
                <w:sz w:val="24"/>
                <w:szCs w:val="24"/>
                <w:vertAlign w:val="superscript"/>
              </w:rPr>
              <w:fldChar w:fldCharType="separate"/>
            </w:r>
            <w:r w:rsidR="00AE3CB5" w:rsidRPr="00AE3CB5">
              <w:rPr>
                <w:rFonts w:cstheme="minorHAnsi"/>
                <w:sz w:val="24"/>
                <w:szCs w:val="24"/>
                <w:vertAlign w:val="superscript"/>
              </w:rPr>
              <w:t>1</w:t>
            </w:r>
            <w:r w:rsidR="00AE3CB5" w:rsidRPr="00AE3CB5">
              <w:rPr>
                <w:rFonts w:cstheme="minorHAnsi"/>
                <w:sz w:val="24"/>
                <w:szCs w:val="24"/>
                <w:vertAlign w:val="superscript"/>
              </w:rPr>
              <w:fldChar w:fldCharType="end"/>
            </w:r>
            <w:r w:rsidR="00AE3CB5">
              <w:rPr>
                <w:rFonts w:cstheme="minorHAnsi"/>
                <w:sz w:val="24"/>
                <w:szCs w:val="24"/>
              </w:rPr>
              <w:t xml:space="preserve"> </w:t>
            </w:r>
            <w:r w:rsidRPr="00282FDA">
              <w:rPr>
                <w:rStyle w:val="EndnoteReference"/>
                <w:rFonts w:cstheme="minorHAnsi"/>
                <w:sz w:val="24"/>
                <w:szCs w:val="24"/>
              </w:rPr>
              <w:endnoteReference w:id="20"/>
            </w:r>
          </w:p>
        </w:tc>
      </w:tr>
      <w:tr w:rsidR="00533DC6" w:rsidRPr="00611999" w14:paraId="1C6328AA" w14:textId="77777777" w:rsidTr="000E31E7">
        <w:trPr>
          <w:trHeight w:val="441"/>
        </w:trPr>
        <w:tc>
          <w:tcPr>
            <w:tcW w:w="456" w:type="dxa"/>
          </w:tcPr>
          <w:p w14:paraId="19FCE167" w14:textId="79D2D722" w:rsidR="00533DC6" w:rsidRDefault="00274AD7">
            <w:pPr>
              <w:rPr>
                <w:rFonts w:cstheme="minorHAnsi"/>
                <w:sz w:val="24"/>
                <w:szCs w:val="24"/>
              </w:rPr>
            </w:pPr>
            <w:sdt>
              <w:sdtPr>
                <w:rPr>
                  <w:rFonts w:cstheme="minorHAnsi"/>
                  <w:sz w:val="24"/>
                  <w:szCs w:val="24"/>
                </w:rPr>
                <w:id w:val="-374387612"/>
                <w14:checkbox>
                  <w14:checked w14:val="0"/>
                  <w14:checkedState w14:val="2612" w14:font="MS Gothic"/>
                  <w14:uncheckedState w14:val="2610" w14:font="MS Gothic"/>
                </w14:checkbox>
              </w:sdtPr>
              <w:sdtEndPr>
                <w:rPr>
                  <w:rFonts w:cstheme="minorBidi"/>
                </w:rPr>
              </w:sdtEndPr>
              <w:sdtContent>
                <w:r w:rsidR="00311FAA">
                  <w:rPr>
                    <w:rFonts w:ascii="MS Gothic" w:eastAsia="MS Gothic" w:hAnsi="MS Gothic" w:hint="eastAsia"/>
                    <w:sz w:val="24"/>
                    <w:szCs w:val="24"/>
                  </w:rPr>
                  <w:t>☐</w:t>
                </w:r>
              </w:sdtContent>
            </w:sdt>
          </w:p>
        </w:tc>
        <w:tc>
          <w:tcPr>
            <w:tcW w:w="605" w:type="dxa"/>
          </w:tcPr>
          <w:p w14:paraId="155FE405" w14:textId="189D2FF3" w:rsidR="00533DC6" w:rsidRDefault="00311FAA">
            <w:pPr>
              <w:jc w:val="right"/>
              <w:rPr>
                <w:bCs/>
                <w:color w:val="000000" w:themeColor="text1"/>
                <w:sz w:val="24"/>
                <w:szCs w:val="24"/>
              </w:rPr>
            </w:pPr>
            <w:r>
              <w:rPr>
                <w:bCs/>
                <w:color w:val="000000" w:themeColor="text1"/>
                <w:sz w:val="24"/>
                <w:szCs w:val="24"/>
              </w:rPr>
              <w:t>(</w:t>
            </w:r>
            <w:r w:rsidR="00A25E85">
              <w:rPr>
                <w:bCs/>
                <w:color w:val="000000" w:themeColor="text1"/>
                <w:sz w:val="24"/>
                <w:szCs w:val="24"/>
              </w:rPr>
              <w:t>8</w:t>
            </w:r>
            <w:r>
              <w:rPr>
                <w:bCs/>
                <w:color w:val="000000" w:themeColor="text1"/>
                <w:sz w:val="24"/>
                <w:szCs w:val="24"/>
              </w:rPr>
              <w:t>)</w:t>
            </w:r>
          </w:p>
        </w:tc>
        <w:tc>
          <w:tcPr>
            <w:tcW w:w="8299" w:type="dxa"/>
          </w:tcPr>
          <w:p w14:paraId="62A970CD" w14:textId="65006A42" w:rsidR="00311FAA" w:rsidRPr="00282FDA" w:rsidRDefault="00311FAA">
            <w:pPr>
              <w:jc w:val="both"/>
              <w:rPr>
                <w:rFonts w:cstheme="minorHAnsi"/>
                <w:b/>
                <w:sz w:val="24"/>
                <w:szCs w:val="24"/>
              </w:rPr>
            </w:pPr>
            <w:r w:rsidRPr="00282FDA">
              <w:rPr>
                <w:rFonts w:cstheme="minorHAnsi"/>
                <w:b/>
                <w:sz w:val="24"/>
                <w:szCs w:val="24"/>
              </w:rPr>
              <w:t>Involved families in planning for evacuation and/or sheltering in place reunification before disasters occur</w:t>
            </w:r>
            <w:r w:rsidRPr="006E160B">
              <w:rPr>
                <w:rFonts w:cstheme="minorHAnsi"/>
                <w:b/>
                <w:sz w:val="24"/>
                <w:szCs w:val="24"/>
              </w:rPr>
              <w:t>.</w:t>
            </w:r>
            <w:r w:rsidRPr="00611999">
              <w:rPr>
                <w:rFonts w:cstheme="minorHAnsi"/>
                <w:b/>
                <w:sz w:val="24"/>
                <w:szCs w:val="24"/>
              </w:rPr>
              <w:t xml:space="preserve"> </w:t>
            </w:r>
            <w:r w:rsidRPr="00953D4F">
              <w:rPr>
                <w:rFonts w:cstheme="minorHAnsi"/>
                <w:bCs/>
                <w:i/>
                <w:sz w:val="24"/>
                <w:szCs w:val="24"/>
              </w:rPr>
              <w:t>(Q. 10e)</w:t>
            </w:r>
          </w:p>
          <w:p w14:paraId="19594DDA" w14:textId="7C062881" w:rsidR="00311FAA" w:rsidRPr="002E6AED" w:rsidRDefault="0046447C" w:rsidP="002E6AED">
            <w:pPr>
              <w:pStyle w:val="ListParagraph"/>
              <w:numPr>
                <w:ilvl w:val="0"/>
                <w:numId w:val="14"/>
              </w:numPr>
              <w:jc w:val="both"/>
              <w:rPr>
                <w:rFonts w:cstheme="minorHAnsi"/>
                <w:sz w:val="24"/>
                <w:szCs w:val="24"/>
              </w:rPr>
            </w:pPr>
            <w:r w:rsidRPr="002E6AED">
              <w:rPr>
                <w:rFonts w:cstheme="minorHAnsi"/>
                <w:sz w:val="24"/>
                <w:szCs w:val="24"/>
              </w:rPr>
              <w:t>Emergency w</w:t>
            </w:r>
            <w:r w:rsidR="00311FAA" w:rsidRPr="002E6AED">
              <w:rPr>
                <w:rFonts w:cstheme="minorHAnsi"/>
                <w:sz w:val="24"/>
                <w:szCs w:val="24"/>
              </w:rPr>
              <w:t>allet cards for the adults and children can also help with improving family’s involvement</w:t>
            </w:r>
            <w:r w:rsidR="007345A1" w:rsidRPr="002E6AED">
              <w:rPr>
                <w:rFonts w:cstheme="minorHAnsi"/>
                <w:sz w:val="24"/>
                <w:szCs w:val="24"/>
              </w:rPr>
              <w:t xml:space="preserve"> and emergency contact information</w:t>
            </w:r>
            <w:r w:rsidR="00311FAA" w:rsidRPr="002E6AED">
              <w:rPr>
                <w:rFonts w:cstheme="minorHAnsi"/>
                <w:sz w:val="24"/>
                <w:szCs w:val="24"/>
              </w:rPr>
              <w:t xml:space="preserve">. See references for an example of wallet cards. </w:t>
            </w:r>
            <w:bookmarkStart w:id="6" w:name="_Ref68865512"/>
            <w:r w:rsidR="00311FAA" w:rsidRPr="00282FDA">
              <w:rPr>
                <w:rStyle w:val="EndnoteReference"/>
                <w:rFonts w:cstheme="minorHAnsi"/>
                <w:sz w:val="24"/>
                <w:szCs w:val="24"/>
              </w:rPr>
              <w:endnoteReference w:id="21"/>
            </w:r>
            <w:bookmarkEnd w:id="6"/>
            <w:r w:rsidR="00311FAA" w:rsidRPr="002E6AED">
              <w:rPr>
                <w:rFonts w:cstheme="minorHAnsi"/>
                <w:sz w:val="24"/>
                <w:szCs w:val="24"/>
              </w:rPr>
              <w:t xml:space="preserve"> </w:t>
            </w:r>
          </w:p>
          <w:p w14:paraId="1ABB3EC1" w14:textId="36123A6A" w:rsidR="00EE40D7" w:rsidRPr="009B20B0" w:rsidRDefault="00311FAA" w:rsidP="009B20B0">
            <w:pPr>
              <w:pStyle w:val="ListParagraph"/>
              <w:numPr>
                <w:ilvl w:val="0"/>
                <w:numId w:val="14"/>
              </w:numPr>
              <w:jc w:val="both"/>
              <w:rPr>
                <w:rFonts w:cstheme="minorHAnsi"/>
                <w:sz w:val="24"/>
                <w:szCs w:val="24"/>
              </w:rPr>
            </w:pPr>
            <w:r w:rsidRPr="002E6AED">
              <w:rPr>
                <w:rFonts w:cstheme="minorHAnsi"/>
                <w:sz w:val="24"/>
                <w:szCs w:val="24"/>
              </w:rPr>
              <w:t xml:space="preserve">Pre-established communication channels for parents, guardians, and families to acquire unification location and details as they become </w:t>
            </w:r>
            <w:r w:rsidR="007345A1" w:rsidRPr="002E6AED">
              <w:rPr>
                <w:rFonts w:cstheme="minorHAnsi"/>
                <w:sz w:val="24"/>
                <w:szCs w:val="24"/>
              </w:rPr>
              <w:t>available. (</w:t>
            </w:r>
            <w:r w:rsidRPr="002E6AED">
              <w:rPr>
                <w:rFonts w:cstheme="minorHAnsi"/>
                <w:sz w:val="24"/>
                <w:szCs w:val="24"/>
              </w:rPr>
              <w:t xml:space="preserve">i.e. parents are aware of the phone number, website, or overall policy to find </w:t>
            </w:r>
            <w:r w:rsidR="00814F7C" w:rsidRPr="002E6AED">
              <w:rPr>
                <w:rFonts w:cstheme="minorHAnsi"/>
                <w:sz w:val="24"/>
                <w:szCs w:val="24"/>
              </w:rPr>
              <w:t>on how and when they can be safely reunited with their child</w:t>
            </w:r>
            <w:r w:rsidR="004D7F09">
              <w:rPr>
                <w:rFonts w:cstheme="minorHAnsi"/>
                <w:sz w:val="24"/>
                <w:szCs w:val="24"/>
              </w:rPr>
              <w:t>)</w:t>
            </w:r>
            <w:r w:rsidRPr="002E6AED">
              <w:rPr>
                <w:rFonts w:cstheme="minorHAnsi"/>
                <w:sz w:val="24"/>
                <w:szCs w:val="24"/>
              </w:rPr>
              <w:t xml:space="preserve">. </w:t>
            </w:r>
          </w:p>
        </w:tc>
      </w:tr>
    </w:tbl>
    <w:p w14:paraId="03D8917E" w14:textId="176B8418" w:rsidR="0034428F" w:rsidRDefault="0034428F" w:rsidP="002E6AED">
      <w:pPr>
        <w:spacing w:line="240" w:lineRule="auto"/>
      </w:pPr>
    </w:p>
    <w:p w14:paraId="61D67213" w14:textId="77777777" w:rsidR="008912E3" w:rsidRPr="00282FDA" w:rsidRDefault="008912E3" w:rsidP="002E6AED">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605"/>
        <w:gridCol w:w="8287"/>
      </w:tblGrid>
      <w:tr w:rsidR="00071651" w:rsidRPr="00611999" w14:paraId="405E66EC" w14:textId="77777777" w:rsidTr="00953D4F">
        <w:trPr>
          <w:trHeight w:val="450"/>
        </w:trPr>
        <w:tc>
          <w:tcPr>
            <w:tcW w:w="456" w:type="dxa"/>
          </w:tcPr>
          <w:p w14:paraId="0071D78B" w14:textId="0D867A76" w:rsidR="00071651" w:rsidRPr="00EE40D7" w:rsidRDefault="00071651">
            <w:pPr>
              <w:rPr>
                <w:b/>
                <w:bCs/>
                <w:sz w:val="28"/>
                <w:szCs w:val="28"/>
              </w:rPr>
            </w:pPr>
            <w:r w:rsidRPr="00EE40D7">
              <w:rPr>
                <w:b/>
                <w:sz w:val="28"/>
                <w:szCs w:val="28"/>
              </w:rPr>
              <w:t>D.</w:t>
            </w:r>
          </w:p>
        </w:tc>
        <w:tc>
          <w:tcPr>
            <w:tcW w:w="8904" w:type="dxa"/>
            <w:gridSpan w:val="2"/>
          </w:tcPr>
          <w:p w14:paraId="56493516" w14:textId="77777777" w:rsidR="00071651" w:rsidRDefault="00071651">
            <w:pPr>
              <w:jc w:val="both"/>
              <w:rPr>
                <w:rStyle w:val="Heading3Char"/>
                <w:rFonts w:asciiTheme="minorHAnsi" w:hAnsiTheme="minorHAnsi" w:cstheme="minorHAnsi"/>
                <w:i/>
                <w:iCs/>
                <w:color w:val="auto"/>
                <w:sz w:val="28"/>
                <w:szCs w:val="28"/>
              </w:rPr>
            </w:pPr>
            <w:r w:rsidRPr="00EE40D7">
              <w:rPr>
                <w:rStyle w:val="Heading3Char"/>
                <w:rFonts w:asciiTheme="minorHAnsi" w:hAnsiTheme="minorHAnsi" w:cstheme="minorHAnsi"/>
                <w:b/>
                <w:bCs/>
                <w:color w:val="auto"/>
                <w:sz w:val="28"/>
                <w:szCs w:val="28"/>
              </w:rPr>
              <w:t>Pediatric emergency medical situations</w:t>
            </w:r>
            <w:r w:rsidRPr="00EE40D7">
              <w:rPr>
                <w:rStyle w:val="Heading3Char"/>
                <w:rFonts w:asciiTheme="minorHAnsi" w:hAnsiTheme="minorHAnsi" w:cstheme="minorHAnsi"/>
                <w:color w:val="auto"/>
                <w:sz w:val="28"/>
                <w:szCs w:val="28"/>
              </w:rPr>
              <w:t xml:space="preserve"> (</w:t>
            </w:r>
            <w:r w:rsidRPr="00EE40D7">
              <w:rPr>
                <w:rStyle w:val="Heading3Char"/>
                <w:rFonts w:asciiTheme="minorHAnsi" w:hAnsiTheme="minorHAnsi" w:cstheme="minorHAnsi"/>
                <w:i/>
                <w:iCs/>
                <w:color w:val="auto"/>
                <w:sz w:val="28"/>
                <w:szCs w:val="28"/>
              </w:rPr>
              <w:t>Q.11)</w:t>
            </w:r>
          </w:p>
          <w:p w14:paraId="2A66AF43" w14:textId="16625AFC" w:rsidR="007757E0" w:rsidRPr="00EE40D7" w:rsidRDefault="007757E0">
            <w:pPr>
              <w:jc w:val="both"/>
              <w:rPr>
                <w:rFonts w:eastAsiaTheme="majorEastAsia" w:cstheme="minorHAnsi"/>
                <w:b/>
                <w:bCs/>
                <w:sz w:val="28"/>
                <w:szCs w:val="28"/>
              </w:rPr>
            </w:pPr>
          </w:p>
        </w:tc>
      </w:tr>
      <w:tr w:rsidR="00071651" w:rsidRPr="00611999" w14:paraId="61C03317" w14:textId="77777777" w:rsidTr="00530321">
        <w:trPr>
          <w:trHeight w:val="2538"/>
        </w:trPr>
        <w:tc>
          <w:tcPr>
            <w:tcW w:w="456" w:type="dxa"/>
          </w:tcPr>
          <w:p w14:paraId="009F38F4" w14:textId="77777777" w:rsidR="00071651" w:rsidRPr="00611999" w:rsidRDefault="00274AD7">
            <w:pPr>
              <w:rPr>
                <w:b/>
                <w:bCs/>
                <w:color w:val="000000" w:themeColor="text1"/>
                <w:sz w:val="24"/>
                <w:szCs w:val="24"/>
              </w:rPr>
            </w:pPr>
            <w:sdt>
              <w:sdtPr>
                <w:rPr>
                  <w:color w:val="000000" w:themeColor="text1"/>
                  <w:sz w:val="24"/>
                  <w:szCs w:val="24"/>
                </w:rPr>
                <w:id w:val="-1780946235"/>
                <w14:checkbox>
                  <w14:checked w14:val="0"/>
                  <w14:checkedState w14:val="2612" w14:font="MS Gothic"/>
                  <w14:uncheckedState w14:val="2610" w14:font="MS Gothic"/>
                </w14:checkbox>
              </w:sdtPr>
              <w:sdtEndPr/>
              <w:sdtContent>
                <w:r w:rsidR="00071651">
                  <w:rPr>
                    <w:rFonts w:ascii="MS Gothic" w:eastAsia="MS Gothic" w:hAnsi="MS Gothic" w:hint="eastAsia"/>
                    <w:color w:val="000000" w:themeColor="text1"/>
                    <w:sz w:val="24"/>
                    <w:szCs w:val="24"/>
                  </w:rPr>
                  <w:t>☐</w:t>
                </w:r>
              </w:sdtContent>
            </w:sdt>
          </w:p>
        </w:tc>
        <w:tc>
          <w:tcPr>
            <w:tcW w:w="605" w:type="dxa"/>
          </w:tcPr>
          <w:p w14:paraId="77588FE6" w14:textId="77777777" w:rsidR="00071651" w:rsidRPr="00611999" w:rsidRDefault="00071651">
            <w:pPr>
              <w:jc w:val="right"/>
              <w:rPr>
                <w:bCs/>
                <w:color w:val="000000" w:themeColor="text1"/>
                <w:sz w:val="24"/>
                <w:szCs w:val="24"/>
              </w:rPr>
            </w:pPr>
            <w:r>
              <w:rPr>
                <w:bCs/>
                <w:color w:val="000000" w:themeColor="text1"/>
                <w:sz w:val="24"/>
                <w:szCs w:val="24"/>
              </w:rPr>
              <w:t>(1)</w:t>
            </w:r>
          </w:p>
        </w:tc>
        <w:tc>
          <w:tcPr>
            <w:tcW w:w="8299" w:type="dxa"/>
          </w:tcPr>
          <w:p w14:paraId="17D69DDA" w14:textId="76E6542C" w:rsidR="00071651" w:rsidRPr="00282FDA" w:rsidRDefault="00071651">
            <w:pPr>
              <w:jc w:val="both"/>
              <w:rPr>
                <w:rFonts w:cstheme="minorHAnsi"/>
                <w:b/>
                <w:sz w:val="24"/>
                <w:szCs w:val="24"/>
              </w:rPr>
            </w:pPr>
            <w:r w:rsidRPr="00282FDA">
              <w:rPr>
                <w:rFonts w:cstheme="minorHAnsi"/>
                <w:b/>
                <w:sz w:val="24"/>
                <w:szCs w:val="24"/>
              </w:rPr>
              <w:t xml:space="preserve">Established a formal or informal agreement with a designated or de facto lead organization for policy, go-to guidance, and technical assistance that helps with preparing for </w:t>
            </w:r>
            <w:r w:rsidRPr="006E160B">
              <w:rPr>
                <w:rFonts w:cstheme="minorHAnsi"/>
                <w:b/>
                <w:sz w:val="24"/>
                <w:szCs w:val="24"/>
              </w:rPr>
              <w:t>pediatric emergency medical situations</w:t>
            </w:r>
            <w:r w:rsidRPr="00611999">
              <w:rPr>
                <w:rFonts w:cstheme="minorHAnsi"/>
                <w:b/>
                <w:sz w:val="24"/>
                <w:szCs w:val="24"/>
              </w:rPr>
              <w:t>.</w:t>
            </w:r>
            <w:r w:rsidRPr="00282FDA">
              <w:rPr>
                <w:rFonts w:cstheme="minorHAnsi"/>
                <w:b/>
                <w:sz w:val="24"/>
                <w:szCs w:val="24"/>
              </w:rPr>
              <w:t xml:space="preserve"> </w:t>
            </w:r>
            <w:r w:rsidRPr="00953D4F">
              <w:rPr>
                <w:rFonts w:cstheme="minorHAnsi"/>
                <w:bCs/>
                <w:i/>
                <w:sz w:val="24"/>
                <w:szCs w:val="24"/>
              </w:rPr>
              <w:t>(Q. 7d)</w:t>
            </w:r>
          </w:p>
          <w:p w14:paraId="44D6BA3F" w14:textId="77777777" w:rsidR="00071651" w:rsidRDefault="00071651">
            <w:pPr>
              <w:jc w:val="both"/>
              <w:rPr>
                <w:rFonts w:cstheme="minorHAnsi"/>
                <w:sz w:val="24"/>
                <w:szCs w:val="24"/>
              </w:rPr>
            </w:pPr>
            <w:r w:rsidRPr="00953D4F">
              <w:rPr>
                <w:rFonts w:cstheme="minorHAnsi"/>
                <w:sz w:val="24"/>
                <w:szCs w:val="24"/>
              </w:rPr>
              <w:t>An agency that provides technical guidance and assistance to child care facilities to prepare for pediatric emergencies.</w:t>
            </w:r>
            <w:r w:rsidR="00B668D6">
              <w:rPr>
                <w:rFonts w:cstheme="minorHAnsi"/>
                <w:sz w:val="24"/>
                <w:szCs w:val="24"/>
              </w:rPr>
              <w:t xml:space="preserve"> </w:t>
            </w:r>
            <w:r w:rsidR="003140EA">
              <w:rPr>
                <w:rFonts w:cstheme="minorHAnsi"/>
                <w:sz w:val="24"/>
                <w:szCs w:val="24"/>
              </w:rPr>
              <w:t>This may local and regional hospitals or hospital association, pediatric healthcare coalitions, local first responders, and emergency management agencies.</w:t>
            </w:r>
          </w:p>
          <w:p w14:paraId="4F35E5DD" w14:textId="154B1535" w:rsidR="00071651" w:rsidRPr="00611999" w:rsidRDefault="00274AD7">
            <w:pPr>
              <w:jc w:val="both"/>
              <w:rPr>
                <w:rFonts w:cstheme="minorHAnsi"/>
                <w:sz w:val="24"/>
                <w:szCs w:val="24"/>
              </w:rPr>
            </w:pPr>
            <w:sdt>
              <w:sdtPr>
                <w:rPr>
                  <w:sz w:val="24"/>
                  <w:szCs w:val="24"/>
                </w:rPr>
                <w:id w:val="1532611502"/>
                <w14:checkbox>
                  <w14:checked w14:val="0"/>
                  <w14:checkedState w14:val="2612" w14:font="MS Gothic"/>
                  <w14:uncheckedState w14:val="2610" w14:font="MS Gothic"/>
                </w14:checkbox>
              </w:sdtPr>
              <w:sdtEndPr/>
              <w:sdtContent>
                <w:r w:rsidR="008912E3">
                  <w:rPr>
                    <w:rFonts w:ascii="MS Gothic" w:eastAsia="MS Gothic" w:hAnsi="MS Gothic" w:hint="eastAsia"/>
                    <w:sz w:val="24"/>
                    <w:szCs w:val="24"/>
                  </w:rPr>
                  <w:t>☐</w:t>
                </w:r>
              </w:sdtContent>
            </w:sdt>
            <w:r w:rsidR="008912E3">
              <w:rPr>
                <w:rFonts w:ascii="MS Gothic" w:eastAsia="MS Gothic" w:hAnsi="MS Gothic" w:hint="eastAsia"/>
                <w:sz w:val="24"/>
                <w:szCs w:val="24"/>
              </w:rPr>
              <w:t xml:space="preserve"> </w:t>
            </w:r>
            <w:r w:rsidR="008912E3" w:rsidRPr="005665D4">
              <w:rPr>
                <w:rFonts w:cs="Arial"/>
                <w:b/>
                <w:bCs/>
                <w:sz w:val="24"/>
                <w:szCs w:val="24"/>
              </w:rPr>
              <w:t>Lead Organization</w:t>
            </w:r>
            <w:r w:rsidR="008912E3">
              <w:rPr>
                <w:rFonts w:cs="Arial"/>
                <w:b/>
                <w:bCs/>
                <w:sz w:val="24"/>
                <w:szCs w:val="24"/>
              </w:rPr>
              <w:t xml:space="preserve"> Name</w:t>
            </w:r>
            <w:r w:rsidR="008912E3" w:rsidRPr="005665D4">
              <w:rPr>
                <w:rFonts w:cs="Arial"/>
                <w:b/>
                <w:bCs/>
                <w:sz w:val="24"/>
                <w:szCs w:val="24"/>
              </w:rPr>
              <w:t xml:space="preserve">: </w:t>
            </w:r>
            <w:r w:rsidR="008912E3" w:rsidRPr="005665D4">
              <w:rPr>
                <w:rFonts w:cs="Arial"/>
                <w:sz w:val="24"/>
                <w:szCs w:val="24"/>
              </w:rPr>
              <w:t>___________________________</w:t>
            </w:r>
          </w:p>
        </w:tc>
      </w:tr>
      <w:tr w:rsidR="00A6053A" w:rsidRPr="00611999" w14:paraId="0D4EBA6B" w14:textId="77777777" w:rsidTr="00953D4F">
        <w:trPr>
          <w:trHeight w:val="1593"/>
        </w:trPr>
        <w:tc>
          <w:tcPr>
            <w:tcW w:w="456" w:type="dxa"/>
          </w:tcPr>
          <w:p w14:paraId="75040669" w14:textId="1FFC3CC7" w:rsidR="00A6053A" w:rsidRPr="00611999" w:rsidRDefault="00274AD7">
            <w:pPr>
              <w:rPr>
                <w:color w:val="000000" w:themeColor="text1"/>
                <w:sz w:val="24"/>
                <w:szCs w:val="24"/>
              </w:rPr>
            </w:pPr>
            <w:sdt>
              <w:sdtPr>
                <w:rPr>
                  <w:rFonts w:cstheme="minorHAnsi"/>
                  <w:sz w:val="24"/>
                  <w:szCs w:val="24"/>
                </w:rPr>
                <w:id w:val="588738228"/>
                <w14:checkbox>
                  <w14:checked w14:val="0"/>
                  <w14:checkedState w14:val="2612" w14:font="MS Gothic"/>
                  <w14:uncheckedState w14:val="2610" w14:font="MS Gothic"/>
                </w14:checkbox>
              </w:sdtPr>
              <w:sdtEndPr>
                <w:rPr>
                  <w:rFonts w:cstheme="minorBidi"/>
                </w:rPr>
              </w:sdtEndPr>
              <w:sdtContent>
                <w:r w:rsidR="00A6053A">
                  <w:rPr>
                    <w:rFonts w:ascii="MS Gothic" w:eastAsia="MS Gothic" w:hAnsi="MS Gothic" w:hint="eastAsia"/>
                    <w:sz w:val="24"/>
                    <w:szCs w:val="24"/>
                  </w:rPr>
                  <w:t>☐</w:t>
                </w:r>
              </w:sdtContent>
            </w:sdt>
          </w:p>
        </w:tc>
        <w:tc>
          <w:tcPr>
            <w:tcW w:w="605" w:type="dxa"/>
          </w:tcPr>
          <w:p w14:paraId="3676EA89" w14:textId="2CBA8C39" w:rsidR="00A6053A" w:rsidRDefault="00A6053A">
            <w:pPr>
              <w:jc w:val="right"/>
              <w:rPr>
                <w:bCs/>
                <w:color w:val="000000" w:themeColor="text1"/>
                <w:sz w:val="24"/>
                <w:szCs w:val="24"/>
              </w:rPr>
            </w:pPr>
            <w:r>
              <w:rPr>
                <w:bCs/>
                <w:color w:val="000000" w:themeColor="text1"/>
                <w:sz w:val="24"/>
                <w:szCs w:val="24"/>
              </w:rPr>
              <w:t>(2)</w:t>
            </w:r>
          </w:p>
        </w:tc>
        <w:tc>
          <w:tcPr>
            <w:tcW w:w="8299" w:type="dxa"/>
          </w:tcPr>
          <w:p w14:paraId="0DDBCEDF" w14:textId="465A5BAF" w:rsidR="00A6053A" w:rsidRPr="00282FDA" w:rsidRDefault="00721F13">
            <w:pPr>
              <w:jc w:val="both"/>
              <w:rPr>
                <w:rFonts w:cstheme="minorHAnsi"/>
                <w:sz w:val="24"/>
                <w:szCs w:val="24"/>
              </w:rPr>
            </w:pPr>
            <w:r>
              <w:rPr>
                <w:rFonts w:cstheme="minorHAnsi"/>
                <w:b/>
                <w:sz w:val="24"/>
                <w:szCs w:val="24"/>
              </w:rPr>
              <w:t>Created a plan for t</w:t>
            </w:r>
            <w:r w:rsidR="00A6053A" w:rsidRPr="00282FDA">
              <w:rPr>
                <w:rFonts w:cstheme="minorHAnsi"/>
                <w:b/>
                <w:sz w:val="24"/>
                <w:szCs w:val="24"/>
              </w:rPr>
              <w:t xml:space="preserve">ransportation of children including their medical records to </w:t>
            </w:r>
            <w:r w:rsidR="00A6053A" w:rsidRPr="006E160B">
              <w:rPr>
                <w:rFonts w:cstheme="minorHAnsi"/>
                <w:b/>
                <w:sz w:val="24"/>
                <w:szCs w:val="24"/>
              </w:rPr>
              <w:t>hospitals and other treatment facilities</w:t>
            </w:r>
            <w:r w:rsidR="00A6053A" w:rsidRPr="00611999">
              <w:rPr>
                <w:rFonts w:cstheme="minorHAnsi"/>
                <w:b/>
                <w:sz w:val="24"/>
                <w:szCs w:val="24"/>
              </w:rPr>
              <w:t>.</w:t>
            </w:r>
            <w:r w:rsidR="00A6053A" w:rsidRPr="00282FDA">
              <w:rPr>
                <w:rFonts w:cstheme="minorHAnsi"/>
                <w:sz w:val="24"/>
                <w:szCs w:val="24"/>
              </w:rPr>
              <w:t xml:space="preserve"> </w:t>
            </w:r>
            <w:r w:rsidR="00A6053A" w:rsidRPr="00953D4F">
              <w:rPr>
                <w:rFonts w:cstheme="minorHAnsi"/>
                <w:bCs/>
                <w:i/>
                <w:sz w:val="24"/>
                <w:szCs w:val="24"/>
              </w:rPr>
              <w:t>(Q. 11b)</w:t>
            </w:r>
          </w:p>
          <w:p w14:paraId="0B1059B9" w14:textId="1B12E320" w:rsidR="00A6053A" w:rsidRPr="00953D4F" w:rsidRDefault="00A6053A">
            <w:pPr>
              <w:jc w:val="both"/>
              <w:rPr>
                <w:rFonts w:cstheme="minorHAnsi"/>
                <w:sz w:val="24"/>
                <w:szCs w:val="24"/>
              </w:rPr>
            </w:pPr>
            <w:r w:rsidRPr="00953D4F">
              <w:rPr>
                <w:rFonts w:cstheme="minorHAnsi"/>
                <w:sz w:val="24"/>
                <w:szCs w:val="24"/>
              </w:rPr>
              <w:t>In addition to having tracking information on all the children being evacuated, an inventory of the vehicles can also include capacity to handle certain disasters (snow, water, etc.) and if they have the room for records. A supplement to this could include requesting parents and guardians having backup copies of medical records.</w:t>
            </w:r>
          </w:p>
        </w:tc>
      </w:tr>
    </w:tbl>
    <w:p w14:paraId="5BB285F0" w14:textId="10B2E6B7" w:rsidR="009963A9" w:rsidRDefault="009963A9" w:rsidP="002E6AED">
      <w:pPr>
        <w:spacing w:line="240" w:lineRule="auto"/>
        <w:jc w:val="both"/>
        <w:rPr>
          <w:rStyle w:val="Heading3Char"/>
          <w:rFonts w:asciiTheme="minorHAnsi" w:hAnsiTheme="minorHAnsi" w:cstheme="minorHAnsi"/>
        </w:rPr>
      </w:pPr>
    </w:p>
    <w:p w14:paraId="1C30C781" w14:textId="77777777" w:rsidR="007757E0" w:rsidRDefault="007757E0" w:rsidP="002E6AED">
      <w:pPr>
        <w:spacing w:line="240" w:lineRule="auto"/>
        <w:jc w:val="both"/>
        <w:rPr>
          <w:rStyle w:val="Heading3Cha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605"/>
        <w:gridCol w:w="8299"/>
      </w:tblGrid>
      <w:tr w:rsidR="009963A9" w:rsidRPr="00611999" w14:paraId="43E872F5" w14:textId="77777777" w:rsidTr="00953D4F">
        <w:trPr>
          <w:trHeight w:val="387"/>
        </w:trPr>
        <w:tc>
          <w:tcPr>
            <w:tcW w:w="456" w:type="dxa"/>
          </w:tcPr>
          <w:p w14:paraId="49A44EA1" w14:textId="6BC02916" w:rsidR="009963A9" w:rsidRPr="007757E0" w:rsidRDefault="009963A9">
            <w:pPr>
              <w:rPr>
                <w:b/>
                <w:bCs/>
                <w:sz w:val="28"/>
                <w:szCs w:val="28"/>
              </w:rPr>
            </w:pPr>
            <w:r w:rsidRPr="007757E0">
              <w:rPr>
                <w:b/>
                <w:sz w:val="28"/>
                <w:szCs w:val="28"/>
              </w:rPr>
              <w:t>E.</w:t>
            </w:r>
          </w:p>
        </w:tc>
        <w:tc>
          <w:tcPr>
            <w:tcW w:w="8904" w:type="dxa"/>
            <w:gridSpan w:val="2"/>
          </w:tcPr>
          <w:p w14:paraId="17D43953" w14:textId="77777777" w:rsidR="009963A9" w:rsidRDefault="009963A9">
            <w:pPr>
              <w:jc w:val="both"/>
              <w:rPr>
                <w:rStyle w:val="Heading3Char"/>
                <w:rFonts w:asciiTheme="minorHAnsi" w:hAnsiTheme="minorHAnsi" w:cstheme="minorHAnsi"/>
                <w:i/>
                <w:iCs/>
                <w:color w:val="auto"/>
                <w:sz w:val="28"/>
                <w:szCs w:val="28"/>
              </w:rPr>
            </w:pPr>
            <w:r w:rsidRPr="007757E0">
              <w:rPr>
                <w:rStyle w:val="Heading3Char"/>
                <w:rFonts w:asciiTheme="minorHAnsi" w:hAnsiTheme="minorHAnsi" w:cstheme="minorHAnsi"/>
                <w:b/>
                <w:bCs/>
                <w:color w:val="auto"/>
                <w:sz w:val="28"/>
                <w:szCs w:val="28"/>
              </w:rPr>
              <w:t xml:space="preserve">Emergency mental/behavioral health services for children </w:t>
            </w:r>
            <w:r w:rsidRPr="007757E0">
              <w:rPr>
                <w:rStyle w:val="Heading3Char"/>
                <w:rFonts w:asciiTheme="minorHAnsi" w:hAnsiTheme="minorHAnsi" w:cstheme="minorHAnsi"/>
                <w:i/>
                <w:iCs/>
                <w:color w:val="auto"/>
                <w:sz w:val="28"/>
                <w:szCs w:val="28"/>
              </w:rPr>
              <w:t>(Q.11)</w:t>
            </w:r>
          </w:p>
          <w:p w14:paraId="3F6940D1" w14:textId="79F06EB6" w:rsidR="007757E0" w:rsidRPr="007757E0" w:rsidRDefault="007757E0">
            <w:pPr>
              <w:jc w:val="both"/>
              <w:rPr>
                <w:rFonts w:eastAsiaTheme="majorEastAsia" w:cstheme="minorHAnsi"/>
                <w:b/>
                <w:bCs/>
                <w:sz w:val="28"/>
                <w:szCs w:val="28"/>
              </w:rPr>
            </w:pPr>
          </w:p>
        </w:tc>
      </w:tr>
      <w:tr w:rsidR="009963A9" w:rsidRPr="00611999" w14:paraId="143CC08E" w14:textId="77777777" w:rsidTr="00530321">
        <w:trPr>
          <w:trHeight w:val="2547"/>
        </w:trPr>
        <w:tc>
          <w:tcPr>
            <w:tcW w:w="456" w:type="dxa"/>
          </w:tcPr>
          <w:p w14:paraId="478F0376" w14:textId="77777777" w:rsidR="009963A9" w:rsidRPr="00611999" w:rsidRDefault="00274AD7">
            <w:pPr>
              <w:rPr>
                <w:b/>
                <w:bCs/>
                <w:color w:val="000000" w:themeColor="text1"/>
                <w:sz w:val="24"/>
                <w:szCs w:val="24"/>
              </w:rPr>
            </w:pPr>
            <w:sdt>
              <w:sdtPr>
                <w:rPr>
                  <w:color w:val="000000" w:themeColor="text1"/>
                  <w:sz w:val="24"/>
                  <w:szCs w:val="24"/>
                </w:rPr>
                <w:id w:val="-1508818420"/>
                <w14:checkbox>
                  <w14:checked w14:val="0"/>
                  <w14:checkedState w14:val="2612" w14:font="MS Gothic"/>
                  <w14:uncheckedState w14:val="2610" w14:font="MS Gothic"/>
                </w14:checkbox>
              </w:sdtPr>
              <w:sdtEndPr/>
              <w:sdtContent>
                <w:r w:rsidR="009963A9">
                  <w:rPr>
                    <w:rFonts w:ascii="MS Gothic" w:eastAsia="MS Gothic" w:hAnsi="MS Gothic" w:hint="eastAsia"/>
                    <w:color w:val="000000" w:themeColor="text1"/>
                    <w:sz w:val="24"/>
                    <w:szCs w:val="24"/>
                  </w:rPr>
                  <w:t>☐</w:t>
                </w:r>
              </w:sdtContent>
            </w:sdt>
          </w:p>
        </w:tc>
        <w:tc>
          <w:tcPr>
            <w:tcW w:w="605" w:type="dxa"/>
          </w:tcPr>
          <w:p w14:paraId="54849344" w14:textId="77777777" w:rsidR="009963A9" w:rsidRPr="00611999" w:rsidRDefault="009963A9">
            <w:pPr>
              <w:jc w:val="right"/>
              <w:rPr>
                <w:bCs/>
                <w:color w:val="000000" w:themeColor="text1"/>
                <w:sz w:val="24"/>
                <w:szCs w:val="24"/>
              </w:rPr>
            </w:pPr>
            <w:r>
              <w:rPr>
                <w:bCs/>
                <w:color w:val="000000" w:themeColor="text1"/>
                <w:sz w:val="24"/>
                <w:szCs w:val="24"/>
              </w:rPr>
              <w:t>(1)</w:t>
            </w:r>
          </w:p>
        </w:tc>
        <w:tc>
          <w:tcPr>
            <w:tcW w:w="8299" w:type="dxa"/>
          </w:tcPr>
          <w:p w14:paraId="0219F83A" w14:textId="637829CD" w:rsidR="009963A9" w:rsidRPr="00282FDA" w:rsidRDefault="009963A9">
            <w:pPr>
              <w:jc w:val="both"/>
              <w:rPr>
                <w:rFonts w:cstheme="minorHAnsi"/>
                <w:b/>
                <w:sz w:val="24"/>
                <w:szCs w:val="24"/>
              </w:rPr>
            </w:pPr>
            <w:r w:rsidRPr="00282FDA">
              <w:rPr>
                <w:rFonts w:cstheme="minorHAnsi"/>
                <w:b/>
                <w:sz w:val="24"/>
                <w:szCs w:val="24"/>
              </w:rPr>
              <w:t xml:space="preserve">Established a formal or informal </w:t>
            </w:r>
            <w:r w:rsidRPr="006E160B">
              <w:rPr>
                <w:rFonts w:cstheme="minorHAnsi"/>
                <w:b/>
                <w:sz w:val="24"/>
                <w:szCs w:val="24"/>
              </w:rPr>
              <w:t xml:space="preserve">agreement with a designated or de facto lead organization for policy, go-to </w:t>
            </w:r>
            <w:r w:rsidRPr="00611999">
              <w:rPr>
                <w:rFonts w:cstheme="minorHAnsi"/>
                <w:b/>
                <w:sz w:val="24"/>
                <w:szCs w:val="24"/>
              </w:rPr>
              <w:t xml:space="preserve">guidance, and technical assistance that helps with emergency/behavioral health services for children. </w:t>
            </w:r>
            <w:r w:rsidRPr="00953D4F">
              <w:rPr>
                <w:rFonts w:cstheme="minorHAnsi"/>
                <w:bCs/>
                <w:i/>
                <w:sz w:val="24"/>
                <w:szCs w:val="24"/>
              </w:rPr>
              <w:t>(Q. 7e)</w:t>
            </w:r>
          </w:p>
          <w:p w14:paraId="6AFC2E11" w14:textId="77777777" w:rsidR="009963A9" w:rsidRDefault="009963A9">
            <w:pPr>
              <w:jc w:val="both"/>
              <w:rPr>
                <w:rFonts w:eastAsiaTheme="majorEastAsia" w:cstheme="minorHAnsi"/>
                <w:sz w:val="24"/>
                <w:szCs w:val="24"/>
              </w:rPr>
            </w:pPr>
            <w:r w:rsidRPr="00953D4F">
              <w:rPr>
                <w:rFonts w:eastAsiaTheme="majorEastAsia" w:cstheme="minorHAnsi"/>
                <w:sz w:val="24"/>
                <w:szCs w:val="24"/>
              </w:rPr>
              <w:t>An agency or organization that oversees or are the direct service providers the mental health and general services in the community. This could include a regional crisis team</w:t>
            </w:r>
            <w:r w:rsidR="008549EC">
              <w:rPr>
                <w:rFonts w:eastAsiaTheme="majorEastAsia" w:cstheme="minorHAnsi"/>
                <w:sz w:val="24"/>
                <w:szCs w:val="24"/>
              </w:rPr>
              <w:t>,</w:t>
            </w:r>
            <w:r w:rsidR="008B7613">
              <w:rPr>
                <w:rFonts w:eastAsiaTheme="majorEastAsia" w:cstheme="minorHAnsi"/>
                <w:sz w:val="24"/>
                <w:szCs w:val="24"/>
              </w:rPr>
              <w:t xml:space="preserve"> local ment</w:t>
            </w:r>
            <w:r w:rsidR="006550ED">
              <w:rPr>
                <w:rFonts w:eastAsiaTheme="majorEastAsia" w:cstheme="minorHAnsi"/>
                <w:sz w:val="24"/>
                <w:szCs w:val="24"/>
              </w:rPr>
              <w:t>al health provider group,</w:t>
            </w:r>
            <w:r w:rsidR="008549EC">
              <w:rPr>
                <w:rFonts w:eastAsiaTheme="majorEastAsia" w:cstheme="minorHAnsi"/>
                <w:sz w:val="24"/>
                <w:szCs w:val="24"/>
              </w:rPr>
              <w:t xml:space="preserve"> department of social servi</w:t>
            </w:r>
            <w:r w:rsidR="004C4DDF">
              <w:rPr>
                <w:rFonts w:eastAsiaTheme="majorEastAsia" w:cstheme="minorHAnsi"/>
                <w:sz w:val="24"/>
                <w:szCs w:val="24"/>
              </w:rPr>
              <w:t>ces</w:t>
            </w:r>
            <w:r w:rsidR="00A65977">
              <w:rPr>
                <w:rFonts w:eastAsiaTheme="majorEastAsia" w:cstheme="minorHAnsi"/>
                <w:sz w:val="24"/>
                <w:szCs w:val="24"/>
              </w:rPr>
              <w:t>,</w:t>
            </w:r>
            <w:r w:rsidRPr="00953D4F">
              <w:rPr>
                <w:rFonts w:eastAsiaTheme="majorEastAsia" w:cstheme="minorHAnsi"/>
                <w:sz w:val="24"/>
                <w:szCs w:val="24"/>
              </w:rPr>
              <w:t xml:space="preserve"> or the </w:t>
            </w:r>
            <w:r w:rsidR="008B7613">
              <w:rPr>
                <w:rFonts w:eastAsiaTheme="majorEastAsia" w:cstheme="minorHAnsi"/>
                <w:sz w:val="24"/>
                <w:szCs w:val="24"/>
              </w:rPr>
              <w:t>state agency</w:t>
            </w:r>
            <w:r w:rsidRPr="00953D4F">
              <w:rPr>
                <w:rFonts w:eastAsiaTheme="majorEastAsia" w:cstheme="minorHAnsi"/>
                <w:sz w:val="24"/>
                <w:szCs w:val="24"/>
              </w:rPr>
              <w:t>.</w:t>
            </w:r>
          </w:p>
          <w:p w14:paraId="4B40E923" w14:textId="056C2463" w:rsidR="009963A9" w:rsidRPr="00953D4F" w:rsidRDefault="00274AD7">
            <w:pPr>
              <w:jc w:val="both"/>
              <w:rPr>
                <w:rFonts w:eastAsiaTheme="majorEastAsia" w:cstheme="minorHAnsi"/>
                <w:sz w:val="24"/>
                <w:szCs w:val="24"/>
              </w:rPr>
            </w:pPr>
            <w:sdt>
              <w:sdtPr>
                <w:rPr>
                  <w:sz w:val="24"/>
                  <w:szCs w:val="24"/>
                </w:rPr>
                <w:id w:val="-1486772827"/>
                <w14:checkbox>
                  <w14:checked w14:val="0"/>
                  <w14:checkedState w14:val="2612" w14:font="MS Gothic"/>
                  <w14:uncheckedState w14:val="2610" w14:font="MS Gothic"/>
                </w14:checkbox>
              </w:sdtPr>
              <w:sdtEndPr/>
              <w:sdtContent>
                <w:r w:rsidR="008912E3">
                  <w:rPr>
                    <w:rFonts w:ascii="MS Gothic" w:eastAsia="MS Gothic" w:hAnsi="MS Gothic" w:hint="eastAsia"/>
                    <w:sz w:val="24"/>
                    <w:szCs w:val="24"/>
                  </w:rPr>
                  <w:t>☐</w:t>
                </w:r>
              </w:sdtContent>
            </w:sdt>
            <w:r w:rsidR="008912E3">
              <w:rPr>
                <w:rFonts w:ascii="MS Gothic" w:eastAsia="MS Gothic" w:hAnsi="MS Gothic" w:hint="eastAsia"/>
                <w:sz w:val="24"/>
                <w:szCs w:val="24"/>
              </w:rPr>
              <w:t xml:space="preserve"> </w:t>
            </w:r>
            <w:r w:rsidR="008912E3" w:rsidRPr="005665D4">
              <w:rPr>
                <w:rFonts w:cs="Arial"/>
                <w:b/>
                <w:bCs/>
                <w:sz w:val="24"/>
                <w:szCs w:val="24"/>
              </w:rPr>
              <w:t>Lead Organization</w:t>
            </w:r>
            <w:r w:rsidR="008912E3">
              <w:rPr>
                <w:rFonts w:cs="Arial"/>
                <w:b/>
                <w:bCs/>
                <w:sz w:val="24"/>
                <w:szCs w:val="24"/>
              </w:rPr>
              <w:t xml:space="preserve"> Name</w:t>
            </w:r>
            <w:r w:rsidR="008912E3" w:rsidRPr="005665D4">
              <w:rPr>
                <w:rFonts w:cs="Arial"/>
                <w:b/>
                <w:bCs/>
                <w:sz w:val="24"/>
                <w:szCs w:val="24"/>
              </w:rPr>
              <w:t xml:space="preserve">: </w:t>
            </w:r>
            <w:r w:rsidR="008912E3" w:rsidRPr="005665D4">
              <w:rPr>
                <w:rFonts w:cs="Arial"/>
                <w:sz w:val="24"/>
                <w:szCs w:val="24"/>
              </w:rPr>
              <w:t>___________________________</w:t>
            </w:r>
          </w:p>
        </w:tc>
      </w:tr>
      <w:tr w:rsidR="009963A9" w:rsidRPr="00611999" w14:paraId="5793777C" w14:textId="77777777" w:rsidTr="007663CC">
        <w:trPr>
          <w:trHeight w:val="1593"/>
        </w:trPr>
        <w:tc>
          <w:tcPr>
            <w:tcW w:w="456" w:type="dxa"/>
          </w:tcPr>
          <w:p w14:paraId="79B3BD15" w14:textId="77777777" w:rsidR="009963A9" w:rsidRPr="00611999" w:rsidRDefault="00274AD7">
            <w:pPr>
              <w:rPr>
                <w:color w:val="000000" w:themeColor="text1"/>
                <w:sz w:val="24"/>
                <w:szCs w:val="24"/>
              </w:rPr>
            </w:pPr>
            <w:sdt>
              <w:sdtPr>
                <w:rPr>
                  <w:rFonts w:cstheme="minorHAnsi"/>
                  <w:sz w:val="24"/>
                  <w:szCs w:val="24"/>
                </w:rPr>
                <w:id w:val="140707969"/>
                <w14:checkbox>
                  <w14:checked w14:val="0"/>
                  <w14:checkedState w14:val="2612" w14:font="MS Gothic"/>
                  <w14:uncheckedState w14:val="2610" w14:font="MS Gothic"/>
                </w14:checkbox>
              </w:sdtPr>
              <w:sdtEndPr>
                <w:rPr>
                  <w:rFonts w:cstheme="minorBidi"/>
                </w:rPr>
              </w:sdtEndPr>
              <w:sdtContent>
                <w:r w:rsidR="009963A9">
                  <w:rPr>
                    <w:rFonts w:ascii="MS Gothic" w:eastAsia="MS Gothic" w:hAnsi="MS Gothic" w:hint="eastAsia"/>
                    <w:sz w:val="24"/>
                    <w:szCs w:val="24"/>
                  </w:rPr>
                  <w:t>☐</w:t>
                </w:r>
              </w:sdtContent>
            </w:sdt>
          </w:p>
        </w:tc>
        <w:tc>
          <w:tcPr>
            <w:tcW w:w="605" w:type="dxa"/>
          </w:tcPr>
          <w:p w14:paraId="7F69C2FD" w14:textId="77777777" w:rsidR="009963A9" w:rsidRDefault="009963A9">
            <w:pPr>
              <w:jc w:val="right"/>
              <w:rPr>
                <w:bCs/>
                <w:color w:val="000000" w:themeColor="text1"/>
                <w:sz w:val="24"/>
                <w:szCs w:val="24"/>
              </w:rPr>
            </w:pPr>
            <w:r>
              <w:rPr>
                <w:bCs/>
                <w:color w:val="000000" w:themeColor="text1"/>
                <w:sz w:val="24"/>
                <w:szCs w:val="24"/>
              </w:rPr>
              <w:t>(2)</w:t>
            </w:r>
          </w:p>
        </w:tc>
        <w:tc>
          <w:tcPr>
            <w:tcW w:w="8299" w:type="dxa"/>
          </w:tcPr>
          <w:p w14:paraId="4A571BC6" w14:textId="77777777" w:rsidR="009818FD" w:rsidRDefault="009818FD">
            <w:pPr>
              <w:jc w:val="both"/>
              <w:rPr>
                <w:rFonts w:cstheme="minorHAnsi"/>
                <w:bCs/>
                <w:i/>
                <w:sz w:val="24"/>
                <w:szCs w:val="24"/>
              </w:rPr>
            </w:pPr>
            <w:r w:rsidRPr="00282FDA">
              <w:rPr>
                <w:rFonts w:cstheme="minorHAnsi"/>
                <w:b/>
                <w:sz w:val="24"/>
                <w:szCs w:val="24"/>
              </w:rPr>
              <w:t>Trained school staff to recognize child behavioral symptoms that warrant obtai</w:t>
            </w:r>
            <w:r w:rsidRPr="006E160B">
              <w:rPr>
                <w:rFonts w:cstheme="minorHAnsi"/>
                <w:b/>
                <w:sz w:val="24"/>
                <w:szCs w:val="24"/>
              </w:rPr>
              <w:t>ning professional mental/behavioral health services.</w:t>
            </w:r>
            <w:r w:rsidRPr="00611999">
              <w:rPr>
                <w:rFonts w:cstheme="minorHAnsi"/>
                <w:b/>
                <w:sz w:val="24"/>
                <w:szCs w:val="24"/>
              </w:rPr>
              <w:t xml:space="preserve"> </w:t>
            </w:r>
            <w:r w:rsidRPr="00953D4F">
              <w:rPr>
                <w:rFonts w:cstheme="minorHAnsi"/>
                <w:bCs/>
                <w:i/>
                <w:sz w:val="24"/>
                <w:szCs w:val="24"/>
              </w:rPr>
              <w:t>(Q. 11a)</w:t>
            </w:r>
          </w:p>
          <w:p w14:paraId="6813B855" w14:textId="77B5DEF6" w:rsidR="009963A9" w:rsidRPr="00611999" w:rsidRDefault="009818FD">
            <w:pPr>
              <w:jc w:val="both"/>
              <w:rPr>
                <w:rFonts w:cstheme="minorHAnsi"/>
                <w:sz w:val="24"/>
                <w:szCs w:val="24"/>
              </w:rPr>
            </w:pPr>
            <w:r w:rsidRPr="00953D4F">
              <w:rPr>
                <w:rFonts w:cstheme="minorHAnsi"/>
                <w:sz w:val="24"/>
                <w:szCs w:val="24"/>
              </w:rPr>
              <w:t xml:space="preserve">Teachers could </w:t>
            </w:r>
            <w:r w:rsidR="002621C2">
              <w:rPr>
                <w:rFonts w:cstheme="minorHAnsi"/>
                <w:sz w:val="24"/>
                <w:szCs w:val="24"/>
              </w:rPr>
              <w:t>explore the</w:t>
            </w:r>
            <w:r w:rsidRPr="00953D4F">
              <w:rPr>
                <w:rFonts w:cstheme="minorHAnsi"/>
                <w:sz w:val="24"/>
                <w:szCs w:val="24"/>
              </w:rPr>
              <w:t xml:space="preserve"> SAMHSA Disaster Behavioral Health Information Series, which includes information on how teachers can recognize and help address mental health symptoms and resources on how to train for helping address it.</w:t>
            </w:r>
            <w:r w:rsidR="004D60AD" w:rsidRPr="004D60AD">
              <w:rPr>
                <w:rFonts w:cstheme="minorHAnsi"/>
                <w:sz w:val="24"/>
                <w:szCs w:val="24"/>
                <w:vertAlign w:val="superscript"/>
              </w:rPr>
              <w:fldChar w:fldCharType="begin"/>
            </w:r>
            <w:r w:rsidR="004D60AD" w:rsidRPr="004D60AD">
              <w:rPr>
                <w:rFonts w:cstheme="minorHAnsi"/>
                <w:sz w:val="24"/>
                <w:szCs w:val="24"/>
                <w:vertAlign w:val="superscript"/>
              </w:rPr>
              <w:instrText xml:space="preserve"> NOTEREF _Ref68865512 \h </w:instrText>
            </w:r>
            <w:r w:rsidR="004D60AD">
              <w:rPr>
                <w:rFonts w:cstheme="minorHAnsi"/>
                <w:sz w:val="24"/>
                <w:szCs w:val="24"/>
                <w:vertAlign w:val="superscript"/>
              </w:rPr>
              <w:instrText xml:space="preserve"> \* MERGEFORMAT </w:instrText>
            </w:r>
            <w:r w:rsidR="004D60AD" w:rsidRPr="004D60AD">
              <w:rPr>
                <w:rFonts w:cstheme="minorHAnsi"/>
                <w:sz w:val="24"/>
                <w:szCs w:val="24"/>
                <w:vertAlign w:val="superscript"/>
              </w:rPr>
            </w:r>
            <w:r w:rsidR="004D60AD" w:rsidRPr="004D60AD">
              <w:rPr>
                <w:rFonts w:cstheme="minorHAnsi"/>
                <w:sz w:val="24"/>
                <w:szCs w:val="24"/>
                <w:vertAlign w:val="superscript"/>
              </w:rPr>
              <w:fldChar w:fldCharType="separate"/>
            </w:r>
            <w:r w:rsidR="00C30FF8">
              <w:rPr>
                <w:rFonts w:cstheme="minorHAnsi"/>
                <w:sz w:val="24"/>
                <w:szCs w:val="24"/>
                <w:vertAlign w:val="superscript"/>
              </w:rPr>
              <w:t>19</w:t>
            </w:r>
            <w:r w:rsidR="004D60AD" w:rsidRPr="004D60AD">
              <w:rPr>
                <w:rFonts w:cstheme="minorHAnsi"/>
                <w:sz w:val="24"/>
                <w:szCs w:val="24"/>
                <w:vertAlign w:val="superscript"/>
              </w:rPr>
              <w:fldChar w:fldCharType="end"/>
            </w:r>
            <w:r w:rsidRPr="00953D4F">
              <w:rPr>
                <w:rFonts w:cstheme="minorHAnsi"/>
                <w:sz w:val="24"/>
                <w:szCs w:val="24"/>
              </w:rPr>
              <w:t xml:space="preserve"> </w:t>
            </w:r>
            <w:r w:rsidRPr="00282FDA">
              <w:rPr>
                <w:rStyle w:val="EndnoteReference"/>
                <w:rFonts w:cstheme="minorHAnsi"/>
                <w:sz w:val="24"/>
                <w:szCs w:val="24"/>
              </w:rPr>
              <w:endnoteReference w:id="22"/>
            </w:r>
            <w:r w:rsidRPr="00953D4F">
              <w:rPr>
                <w:rFonts w:cstheme="minorHAnsi"/>
                <w:sz w:val="24"/>
                <w:szCs w:val="24"/>
              </w:rPr>
              <w:t xml:space="preserve"> Training staff in psychological first aid may also help staff respond to mental health needs in a disaster. </w:t>
            </w:r>
            <w:r w:rsidRPr="00282FDA">
              <w:rPr>
                <w:rStyle w:val="EndnoteReference"/>
                <w:rFonts w:cstheme="minorHAnsi"/>
                <w:sz w:val="24"/>
                <w:szCs w:val="24"/>
              </w:rPr>
              <w:endnoteReference w:id="23"/>
            </w:r>
            <w:r w:rsidR="00C036B6">
              <w:rPr>
                <w:rFonts w:cstheme="minorHAnsi"/>
                <w:sz w:val="24"/>
                <w:szCs w:val="24"/>
              </w:rPr>
              <w:t xml:space="preserve"> </w:t>
            </w:r>
            <w:r w:rsidR="00C036B6">
              <w:rPr>
                <w:rStyle w:val="EndnoteReference"/>
                <w:rFonts w:cstheme="minorHAnsi"/>
                <w:sz w:val="24"/>
                <w:szCs w:val="24"/>
              </w:rPr>
              <w:endnoteReference w:id="24"/>
            </w:r>
          </w:p>
        </w:tc>
      </w:tr>
    </w:tbl>
    <w:p w14:paraId="70CDFE34" w14:textId="77777777" w:rsidR="003D559B" w:rsidRDefault="003D559B" w:rsidP="002E6AED">
      <w:pPr>
        <w:spacing w:line="240" w:lineRule="auto"/>
        <w:jc w:val="both"/>
        <w:rPr>
          <w:rFonts w:eastAsiaTheme="majorEastAsia" w:cstheme="minorHAnsi"/>
          <w:b/>
          <w:color w:val="1F4E79" w:themeColor="accent1" w:themeShade="8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605"/>
        <w:gridCol w:w="8299"/>
      </w:tblGrid>
      <w:tr w:rsidR="009818FD" w:rsidRPr="00611999" w14:paraId="4EB34E4B" w14:textId="77777777" w:rsidTr="00953D4F">
        <w:trPr>
          <w:trHeight w:val="387"/>
        </w:trPr>
        <w:tc>
          <w:tcPr>
            <w:tcW w:w="456" w:type="dxa"/>
          </w:tcPr>
          <w:p w14:paraId="7CD919B2" w14:textId="16B890FD" w:rsidR="009818FD" w:rsidRPr="00EE40D7" w:rsidRDefault="009818FD">
            <w:pPr>
              <w:rPr>
                <w:b/>
                <w:bCs/>
                <w:sz w:val="28"/>
                <w:szCs w:val="28"/>
              </w:rPr>
            </w:pPr>
            <w:r w:rsidRPr="00EE40D7">
              <w:rPr>
                <w:b/>
                <w:sz w:val="28"/>
                <w:szCs w:val="28"/>
              </w:rPr>
              <w:t>F.</w:t>
            </w:r>
          </w:p>
        </w:tc>
        <w:tc>
          <w:tcPr>
            <w:tcW w:w="8904" w:type="dxa"/>
            <w:gridSpan w:val="2"/>
          </w:tcPr>
          <w:p w14:paraId="5B0C178D" w14:textId="77777777" w:rsidR="009818FD" w:rsidRDefault="009818FD">
            <w:pPr>
              <w:jc w:val="both"/>
              <w:rPr>
                <w:rStyle w:val="Heading3Char"/>
                <w:rFonts w:asciiTheme="minorHAnsi" w:hAnsiTheme="minorHAnsi" w:cstheme="minorHAnsi"/>
                <w:i/>
                <w:iCs/>
                <w:color w:val="auto"/>
                <w:sz w:val="28"/>
                <w:szCs w:val="28"/>
              </w:rPr>
            </w:pPr>
            <w:r w:rsidRPr="00EE40D7">
              <w:rPr>
                <w:rStyle w:val="Heading3Char"/>
                <w:rFonts w:asciiTheme="minorHAnsi" w:hAnsiTheme="minorHAnsi" w:cstheme="minorHAnsi"/>
                <w:b/>
                <w:bCs/>
                <w:color w:val="auto"/>
                <w:sz w:val="28"/>
                <w:szCs w:val="28"/>
              </w:rPr>
              <w:t xml:space="preserve">Facility continuity of operations </w:t>
            </w:r>
            <w:r w:rsidRPr="00EE40D7">
              <w:rPr>
                <w:rStyle w:val="Heading3Char"/>
                <w:rFonts w:asciiTheme="minorHAnsi" w:hAnsiTheme="minorHAnsi" w:cstheme="minorHAnsi"/>
                <w:i/>
                <w:iCs/>
                <w:color w:val="auto"/>
                <w:sz w:val="28"/>
                <w:szCs w:val="28"/>
              </w:rPr>
              <w:t>(Q.12)</w:t>
            </w:r>
          </w:p>
          <w:p w14:paraId="2FBBB248" w14:textId="00446610" w:rsidR="007757E0" w:rsidRPr="00EE40D7" w:rsidRDefault="007757E0">
            <w:pPr>
              <w:jc w:val="both"/>
              <w:rPr>
                <w:rFonts w:eastAsiaTheme="majorEastAsia" w:cstheme="minorHAnsi"/>
                <w:b/>
                <w:bCs/>
                <w:sz w:val="28"/>
                <w:szCs w:val="28"/>
              </w:rPr>
            </w:pPr>
          </w:p>
        </w:tc>
      </w:tr>
      <w:tr w:rsidR="009818FD" w:rsidRPr="00611999" w14:paraId="3082D6C4" w14:textId="77777777" w:rsidTr="00530321">
        <w:trPr>
          <w:trHeight w:val="2790"/>
        </w:trPr>
        <w:tc>
          <w:tcPr>
            <w:tcW w:w="456" w:type="dxa"/>
          </w:tcPr>
          <w:p w14:paraId="4FCF80CA" w14:textId="5A715255" w:rsidR="009818FD" w:rsidRPr="00611999" w:rsidRDefault="00274AD7">
            <w:pPr>
              <w:rPr>
                <w:b/>
                <w:bCs/>
                <w:color w:val="000000" w:themeColor="text1"/>
                <w:sz w:val="24"/>
                <w:szCs w:val="24"/>
              </w:rPr>
            </w:pPr>
            <w:sdt>
              <w:sdtPr>
                <w:rPr>
                  <w:color w:val="000000" w:themeColor="text1"/>
                  <w:sz w:val="24"/>
                  <w:szCs w:val="24"/>
                </w:rPr>
                <w:id w:val="-778793605"/>
                <w14:checkbox>
                  <w14:checked w14:val="0"/>
                  <w14:checkedState w14:val="2612" w14:font="MS Gothic"/>
                  <w14:uncheckedState w14:val="2610" w14:font="MS Gothic"/>
                </w14:checkbox>
              </w:sdtPr>
              <w:sdtEndPr/>
              <w:sdtContent>
                <w:r w:rsidR="009818FD">
                  <w:rPr>
                    <w:rFonts w:ascii="MS Gothic" w:eastAsia="MS Gothic" w:hAnsi="MS Gothic" w:hint="eastAsia"/>
                    <w:color w:val="000000" w:themeColor="text1"/>
                    <w:sz w:val="24"/>
                    <w:szCs w:val="24"/>
                  </w:rPr>
                  <w:t>☐</w:t>
                </w:r>
              </w:sdtContent>
            </w:sdt>
          </w:p>
        </w:tc>
        <w:tc>
          <w:tcPr>
            <w:tcW w:w="605" w:type="dxa"/>
          </w:tcPr>
          <w:p w14:paraId="668CB4A6" w14:textId="77777777" w:rsidR="009818FD" w:rsidRPr="00611999" w:rsidRDefault="009818FD">
            <w:pPr>
              <w:jc w:val="right"/>
              <w:rPr>
                <w:bCs/>
                <w:color w:val="000000" w:themeColor="text1"/>
                <w:sz w:val="24"/>
                <w:szCs w:val="24"/>
              </w:rPr>
            </w:pPr>
            <w:r>
              <w:rPr>
                <w:bCs/>
                <w:color w:val="000000" w:themeColor="text1"/>
                <w:sz w:val="24"/>
                <w:szCs w:val="24"/>
              </w:rPr>
              <w:t>(1)</w:t>
            </w:r>
          </w:p>
        </w:tc>
        <w:tc>
          <w:tcPr>
            <w:tcW w:w="8299" w:type="dxa"/>
          </w:tcPr>
          <w:p w14:paraId="54DDEE51" w14:textId="0E8EE74F" w:rsidR="009818FD" w:rsidRPr="00611999" w:rsidRDefault="009818FD">
            <w:pPr>
              <w:jc w:val="both"/>
              <w:rPr>
                <w:rFonts w:cstheme="minorHAnsi"/>
                <w:b/>
                <w:sz w:val="24"/>
                <w:szCs w:val="24"/>
              </w:rPr>
            </w:pPr>
            <w:r w:rsidRPr="00282FDA">
              <w:rPr>
                <w:rFonts w:cstheme="minorHAnsi"/>
                <w:b/>
                <w:sz w:val="24"/>
                <w:szCs w:val="24"/>
              </w:rPr>
              <w:t>Established a formal or informal agreement with a designated or de facto lead organization for policy, go-to guidance, and technical assistance that helps with</w:t>
            </w:r>
            <w:r w:rsidRPr="006E160B">
              <w:rPr>
                <w:rFonts w:cstheme="minorHAnsi"/>
                <w:b/>
                <w:sz w:val="24"/>
                <w:szCs w:val="24"/>
              </w:rPr>
              <w:t xml:space="preserve"> continuity of operations for facilities in advance of an emergency.</w:t>
            </w:r>
            <w:r w:rsidRPr="00282FDA">
              <w:rPr>
                <w:rFonts w:cstheme="minorHAnsi"/>
                <w:b/>
                <w:sz w:val="24"/>
                <w:szCs w:val="24"/>
              </w:rPr>
              <w:t xml:space="preserve"> </w:t>
            </w:r>
            <w:r w:rsidRPr="00953D4F">
              <w:rPr>
                <w:rFonts w:cstheme="minorHAnsi"/>
                <w:bCs/>
                <w:i/>
                <w:sz w:val="24"/>
                <w:szCs w:val="24"/>
              </w:rPr>
              <w:t>(Q. 7f)</w:t>
            </w:r>
          </w:p>
          <w:p w14:paraId="50CDFD93" w14:textId="77777777" w:rsidR="009818FD" w:rsidRDefault="009818FD">
            <w:pPr>
              <w:jc w:val="both"/>
              <w:rPr>
                <w:rFonts w:cstheme="minorHAnsi"/>
                <w:sz w:val="24"/>
                <w:szCs w:val="24"/>
              </w:rPr>
            </w:pPr>
            <w:r w:rsidRPr="00953D4F">
              <w:rPr>
                <w:rFonts w:cstheme="minorHAnsi"/>
                <w:sz w:val="24"/>
                <w:szCs w:val="24"/>
              </w:rPr>
              <w:t xml:space="preserve">The lead organization will likely include the organization that is the manager of emergency services in the state or locality to ensure that Continuity of Operations Plans (COOP) are up to par and can have the resources to coordinate the response. (e.g. </w:t>
            </w:r>
            <w:r w:rsidR="000113D0">
              <w:rPr>
                <w:rFonts w:cstheme="minorHAnsi"/>
                <w:sz w:val="24"/>
                <w:szCs w:val="24"/>
              </w:rPr>
              <w:t>Ch</w:t>
            </w:r>
            <w:r w:rsidRPr="00953D4F">
              <w:rPr>
                <w:rFonts w:cstheme="minorHAnsi"/>
                <w:sz w:val="24"/>
                <w:szCs w:val="24"/>
              </w:rPr>
              <w:t xml:space="preserve">amber of </w:t>
            </w:r>
            <w:r w:rsidR="000113D0">
              <w:rPr>
                <w:rFonts w:cstheme="minorHAnsi"/>
                <w:sz w:val="24"/>
                <w:szCs w:val="24"/>
              </w:rPr>
              <w:t>C</w:t>
            </w:r>
            <w:r w:rsidRPr="00953D4F">
              <w:rPr>
                <w:rFonts w:cstheme="minorHAnsi"/>
                <w:sz w:val="24"/>
                <w:szCs w:val="24"/>
              </w:rPr>
              <w:t>ommerce).</w:t>
            </w:r>
            <w:r w:rsidR="00FA7807">
              <w:rPr>
                <w:rFonts w:cstheme="minorHAnsi"/>
                <w:sz w:val="24"/>
                <w:szCs w:val="24"/>
              </w:rPr>
              <w:t xml:space="preserve"> COOP planning resources can be found in the references.</w:t>
            </w:r>
            <w:r w:rsidR="00FA7807">
              <w:rPr>
                <w:rStyle w:val="EndnoteReference"/>
                <w:rFonts w:cstheme="minorHAnsi"/>
                <w:sz w:val="24"/>
                <w:szCs w:val="24"/>
              </w:rPr>
              <w:endnoteReference w:id="25"/>
            </w:r>
          </w:p>
          <w:p w14:paraId="4A8D79B4" w14:textId="5B40F5FE" w:rsidR="009818FD" w:rsidRPr="00953D4F" w:rsidRDefault="00274AD7">
            <w:pPr>
              <w:jc w:val="both"/>
              <w:rPr>
                <w:rFonts w:cstheme="minorHAnsi"/>
                <w:sz w:val="24"/>
                <w:szCs w:val="24"/>
              </w:rPr>
            </w:pPr>
            <w:sdt>
              <w:sdtPr>
                <w:rPr>
                  <w:sz w:val="24"/>
                  <w:szCs w:val="24"/>
                </w:rPr>
                <w:id w:val="-1788741157"/>
                <w14:checkbox>
                  <w14:checked w14:val="0"/>
                  <w14:checkedState w14:val="2612" w14:font="MS Gothic"/>
                  <w14:uncheckedState w14:val="2610" w14:font="MS Gothic"/>
                </w14:checkbox>
              </w:sdtPr>
              <w:sdtEndPr/>
              <w:sdtContent>
                <w:r w:rsidR="008912E3">
                  <w:rPr>
                    <w:rFonts w:ascii="MS Gothic" w:eastAsia="MS Gothic" w:hAnsi="MS Gothic" w:hint="eastAsia"/>
                    <w:sz w:val="24"/>
                    <w:szCs w:val="24"/>
                  </w:rPr>
                  <w:t>☐</w:t>
                </w:r>
              </w:sdtContent>
            </w:sdt>
            <w:r w:rsidR="008912E3">
              <w:rPr>
                <w:rFonts w:ascii="MS Gothic" w:eastAsia="MS Gothic" w:hAnsi="MS Gothic" w:hint="eastAsia"/>
                <w:sz w:val="24"/>
                <w:szCs w:val="24"/>
              </w:rPr>
              <w:t xml:space="preserve"> </w:t>
            </w:r>
            <w:r w:rsidR="008912E3" w:rsidRPr="005665D4">
              <w:rPr>
                <w:rFonts w:cs="Arial"/>
                <w:b/>
                <w:bCs/>
                <w:sz w:val="24"/>
                <w:szCs w:val="24"/>
              </w:rPr>
              <w:t>Lead Organization</w:t>
            </w:r>
            <w:r w:rsidR="008912E3">
              <w:rPr>
                <w:rFonts w:cs="Arial"/>
                <w:b/>
                <w:bCs/>
                <w:sz w:val="24"/>
                <w:szCs w:val="24"/>
              </w:rPr>
              <w:t xml:space="preserve"> Name</w:t>
            </w:r>
            <w:r w:rsidR="008912E3" w:rsidRPr="005665D4">
              <w:rPr>
                <w:rFonts w:cs="Arial"/>
                <w:b/>
                <w:bCs/>
                <w:sz w:val="24"/>
                <w:szCs w:val="24"/>
              </w:rPr>
              <w:t xml:space="preserve">: </w:t>
            </w:r>
            <w:r w:rsidR="008912E3" w:rsidRPr="005665D4">
              <w:rPr>
                <w:rFonts w:cs="Arial"/>
                <w:sz w:val="24"/>
                <w:szCs w:val="24"/>
              </w:rPr>
              <w:t>___________________________</w:t>
            </w:r>
          </w:p>
        </w:tc>
      </w:tr>
      <w:tr w:rsidR="009818FD" w:rsidRPr="00611999" w14:paraId="3F620F5B" w14:textId="77777777" w:rsidTr="007F7D86">
        <w:trPr>
          <w:trHeight w:val="2520"/>
        </w:trPr>
        <w:tc>
          <w:tcPr>
            <w:tcW w:w="456" w:type="dxa"/>
          </w:tcPr>
          <w:p w14:paraId="6CD01B63" w14:textId="776E03AA" w:rsidR="009818FD" w:rsidRPr="00611999" w:rsidRDefault="00274AD7">
            <w:pPr>
              <w:rPr>
                <w:color w:val="000000" w:themeColor="text1"/>
                <w:sz w:val="24"/>
                <w:szCs w:val="24"/>
              </w:rPr>
            </w:pPr>
            <w:sdt>
              <w:sdtPr>
                <w:rPr>
                  <w:color w:val="000000" w:themeColor="text1"/>
                  <w:sz w:val="24"/>
                  <w:szCs w:val="24"/>
                </w:rPr>
                <w:id w:val="-1914687500"/>
                <w14:checkbox>
                  <w14:checked w14:val="0"/>
                  <w14:checkedState w14:val="2612" w14:font="MS Gothic"/>
                  <w14:uncheckedState w14:val="2610" w14:font="MS Gothic"/>
                </w14:checkbox>
              </w:sdtPr>
              <w:sdtEndPr/>
              <w:sdtContent>
                <w:r w:rsidR="009818FD">
                  <w:rPr>
                    <w:rFonts w:ascii="MS Gothic" w:eastAsia="MS Gothic" w:hAnsi="MS Gothic" w:hint="eastAsia"/>
                    <w:color w:val="000000" w:themeColor="text1"/>
                    <w:sz w:val="24"/>
                    <w:szCs w:val="24"/>
                  </w:rPr>
                  <w:t>☐</w:t>
                </w:r>
              </w:sdtContent>
            </w:sdt>
          </w:p>
        </w:tc>
        <w:tc>
          <w:tcPr>
            <w:tcW w:w="605" w:type="dxa"/>
          </w:tcPr>
          <w:p w14:paraId="06B79AE8" w14:textId="7CC8522C" w:rsidR="009818FD" w:rsidRDefault="009818FD">
            <w:pPr>
              <w:jc w:val="right"/>
              <w:rPr>
                <w:bCs/>
                <w:color w:val="000000" w:themeColor="text1"/>
                <w:sz w:val="24"/>
                <w:szCs w:val="24"/>
              </w:rPr>
            </w:pPr>
            <w:r>
              <w:rPr>
                <w:bCs/>
                <w:color w:val="000000" w:themeColor="text1"/>
                <w:sz w:val="24"/>
                <w:szCs w:val="24"/>
              </w:rPr>
              <w:t>(2)</w:t>
            </w:r>
          </w:p>
        </w:tc>
        <w:tc>
          <w:tcPr>
            <w:tcW w:w="8299" w:type="dxa"/>
          </w:tcPr>
          <w:p w14:paraId="39F7B815" w14:textId="71758031" w:rsidR="009818FD" w:rsidRPr="00282FDA" w:rsidRDefault="009818FD">
            <w:pPr>
              <w:jc w:val="both"/>
              <w:rPr>
                <w:rFonts w:cstheme="minorHAnsi"/>
                <w:sz w:val="24"/>
                <w:szCs w:val="24"/>
              </w:rPr>
            </w:pPr>
            <w:r w:rsidRPr="00282FDA">
              <w:rPr>
                <w:rFonts w:cstheme="minorHAnsi"/>
                <w:b/>
                <w:sz w:val="24"/>
                <w:szCs w:val="24"/>
              </w:rPr>
              <w:t>Identified agency essential functions and planned to ensure continuity of essential functions</w:t>
            </w:r>
            <w:r w:rsidRPr="006E160B">
              <w:rPr>
                <w:rFonts w:cstheme="minorHAnsi"/>
                <w:b/>
                <w:sz w:val="24"/>
                <w:szCs w:val="24"/>
              </w:rPr>
              <w:t>.</w:t>
            </w:r>
            <w:r w:rsidRPr="00953D4F">
              <w:rPr>
                <w:rFonts w:cstheme="minorHAnsi"/>
                <w:bCs/>
                <w:sz w:val="24"/>
                <w:szCs w:val="24"/>
              </w:rPr>
              <w:t xml:space="preserve"> </w:t>
            </w:r>
            <w:r w:rsidRPr="00953D4F">
              <w:rPr>
                <w:rFonts w:cstheme="minorHAnsi"/>
                <w:bCs/>
                <w:i/>
                <w:sz w:val="24"/>
                <w:szCs w:val="24"/>
              </w:rPr>
              <w:t>(Q. 12a)</w:t>
            </w:r>
          </w:p>
          <w:p w14:paraId="4CBE6629" w14:textId="42AB0104" w:rsidR="009818FD" w:rsidRPr="00953D4F" w:rsidRDefault="009818FD">
            <w:pPr>
              <w:jc w:val="both"/>
              <w:rPr>
                <w:rFonts w:cstheme="minorHAnsi"/>
                <w:sz w:val="24"/>
                <w:szCs w:val="24"/>
              </w:rPr>
            </w:pPr>
            <w:r w:rsidRPr="00953D4F">
              <w:rPr>
                <w:rFonts w:cstheme="minorHAnsi"/>
                <w:sz w:val="24"/>
                <w:szCs w:val="24"/>
              </w:rPr>
              <w:t>Each facility should have their own plan for continuing operations in a disaster including protection of information (physically and electronically), assets, and insurance coverage. This will include the consideration of all services that will be disrupted in certain scenarios,</w:t>
            </w:r>
            <w:r w:rsidR="0062133B">
              <w:rPr>
                <w:rFonts w:cstheme="minorHAnsi"/>
                <w:sz w:val="24"/>
                <w:szCs w:val="24"/>
              </w:rPr>
              <w:t xml:space="preserve"> </w:t>
            </w:r>
            <w:r w:rsidR="00A4206F">
              <w:rPr>
                <w:rFonts w:cstheme="minorHAnsi"/>
                <w:sz w:val="24"/>
                <w:szCs w:val="24"/>
              </w:rPr>
              <w:t>establishment</w:t>
            </w:r>
            <w:r w:rsidR="0062133B">
              <w:rPr>
                <w:rFonts w:cstheme="minorHAnsi"/>
                <w:sz w:val="24"/>
                <w:szCs w:val="24"/>
              </w:rPr>
              <w:t xml:space="preserve"> of recovery time objectives,</w:t>
            </w:r>
            <w:r w:rsidRPr="00953D4F">
              <w:rPr>
                <w:rFonts w:cstheme="minorHAnsi"/>
                <w:sz w:val="24"/>
                <w:szCs w:val="24"/>
              </w:rPr>
              <w:t xml:space="preserve"> contacts for certain </w:t>
            </w:r>
            <w:r w:rsidR="005960F0">
              <w:rPr>
                <w:rFonts w:cstheme="minorHAnsi"/>
                <w:sz w:val="24"/>
                <w:szCs w:val="24"/>
              </w:rPr>
              <w:t xml:space="preserve">specific </w:t>
            </w:r>
            <w:r w:rsidRPr="00953D4F">
              <w:rPr>
                <w:rFonts w:cstheme="minorHAnsi"/>
                <w:sz w:val="24"/>
                <w:szCs w:val="24"/>
              </w:rPr>
              <w:t>issues, and what to do in certain disasters</w:t>
            </w:r>
            <w:r w:rsidR="00A65981">
              <w:rPr>
                <w:rFonts w:cstheme="minorHAnsi"/>
                <w:sz w:val="24"/>
                <w:szCs w:val="24"/>
              </w:rPr>
              <w:t xml:space="preserve"> (i</w:t>
            </w:r>
            <w:r w:rsidR="00A4206F">
              <w:rPr>
                <w:rFonts w:cstheme="minorHAnsi"/>
                <w:sz w:val="24"/>
                <w:szCs w:val="24"/>
              </w:rPr>
              <w:t>.</w:t>
            </w:r>
            <w:r w:rsidR="00A65981">
              <w:rPr>
                <w:rFonts w:cstheme="minorHAnsi"/>
                <w:sz w:val="24"/>
                <w:szCs w:val="24"/>
              </w:rPr>
              <w:t>e</w:t>
            </w:r>
            <w:r w:rsidR="00A4206F">
              <w:rPr>
                <w:rFonts w:cstheme="minorHAnsi"/>
                <w:sz w:val="24"/>
                <w:szCs w:val="24"/>
              </w:rPr>
              <w:t>.,</w:t>
            </w:r>
            <w:r w:rsidR="00A65981">
              <w:rPr>
                <w:rFonts w:cstheme="minorHAnsi"/>
                <w:sz w:val="24"/>
                <w:szCs w:val="24"/>
              </w:rPr>
              <w:t xml:space="preserve"> link to emergency operations plan</w:t>
            </w:r>
            <w:r w:rsidR="007124B0">
              <w:rPr>
                <w:rFonts w:cstheme="minorHAnsi"/>
                <w:sz w:val="24"/>
                <w:szCs w:val="24"/>
              </w:rPr>
              <w:t>)</w:t>
            </w:r>
            <w:r w:rsidRPr="00953D4F">
              <w:rPr>
                <w:rFonts w:cstheme="minorHAnsi"/>
                <w:sz w:val="24"/>
                <w:szCs w:val="24"/>
              </w:rPr>
              <w:t xml:space="preserve">. </w:t>
            </w:r>
            <w:r w:rsidRPr="00282FDA">
              <w:rPr>
                <w:rStyle w:val="EndnoteReference"/>
                <w:rFonts w:cstheme="minorHAnsi"/>
                <w:sz w:val="24"/>
                <w:szCs w:val="24"/>
              </w:rPr>
              <w:endnoteReference w:id="26"/>
            </w:r>
            <w:r w:rsidRPr="00953D4F">
              <w:rPr>
                <w:rFonts w:cstheme="minorHAnsi"/>
                <w:sz w:val="24"/>
                <w:szCs w:val="24"/>
              </w:rPr>
              <w:t xml:space="preserve"> </w:t>
            </w:r>
          </w:p>
        </w:tc>
      </w:tr>
      <w:tr w:rsidR="009818FD" w:rsidRPr="00611999" w14:paraId="618016A4" w14:textId="77777777" w:rsidTr="007F7D86">
        <w:trPr>
          <w:trHeight w:val="2520"/>
        </w:trPr>
        <w:tc>
          <w:tcPr>
            <w:tcW w:w="456" w:type="dxa"/>
          </w:tcPr>
          <w:p w14:paraId="7686B286" w14:textId="70057981" w:rsidR="009818FD" w:rsidRPr="00611999" w:rsidRDefault="00274AD7">
            <w:pPr>
              <w:rPr>
                <w:color w:val="000000" w:themeColor="text1"/>
                <w:sz w:val="24"/>
                <w:szCs w:val="24"/>
              </w:rPr>
            </w:pPr>
            <w:sdt>
              <w:sdtPr>
                <w:rPr>
                  <w:sz w:val="24"/>
                  <w:szCs w:val="24"/>
                </w:rPr>
                <w:id w:val="-1288108780"/>
                <w14:checkbox>
                  <w14:checked w14:val="0"/>
                  <w14:checkedState w14:val="2612" w14:font="MS Gothic"/>
                  <w14:uncheckedState w14:val="2610" w14:font="MS Gothic"/>
                </w14:checkbox>
              </w:sdtPr>
              <w:sdtEndPr/>
              <w:sdtContent>
                <w:r w:rsidR="004861C6" w:rsidRPr="00953D4F">
                  <w:rPr>
                    <w:rFonts w:ascii="MS Gothic" w:eastAsia="MS Gothic" w:hAnsi="MS Gothic"/>
                    <w:sz w:val="24"/>
                    <w:szCs w:val="24"/>
                  </w:rPr>
                  <w:t>☐</w:t>
                </w:r>
              </w:sdtContent>
            </w:sdt>
          </w:p>
        </w:tc>
        <w:tc>
          <w:tcPr>
            <w:tcW w:w="605" w:type="dxa"/>
          </w:tcPr>
          <w:p w14:paraId="287BB511" w14:textId="6BBE0A88" w:rsidR="009818FD" w:rsidRDefault="004861C6">
            <w:pPr>
              <w:jc w:val="right"/>
              <w:rPr>
                <w:bCs/>
                <w:color w:val="000000" w:themeColor="text1"/>
                <w:sz w:val="24"/>
                <w:szCs w:val="24"/>
              </w:rPr>
            </w:pPr>
            <w:r>
              <w:rPr>
                <w:bCs/>
                <w:color w:val="000000" w:themeColor="text1"/>
                <w:sz w:val="24"/>
                <w:szCs w:val="24"/>
              </w:rPr>
              <w:t>(3)</w:t>
            </w:r>
          </w:p>
        </w:tc>
        <w:tc>
          <w:tcPr>
            <w:tcW w:w="8299" w:type="dxa"/>
          </w:tcPr>
          <w:p w14:paraId="7BDF00A9" w14:textId="7CC1767D" w:rsidR="004861C6" w:rsidRPr="00282FDA" w:rsidRDefault="00804A02">
            <w:pPr>
              <w:jc w:val="both"/>
              <w:rPr>
                <w:rFonts w:cstheme="minorHAnsi"/>
                <w:sz w:val="24"/>
                <w:szCs w:val="24"/>
              </w:rPr>
            </w:pPr>
            <w:r w:rsidRPr="0022731F">
              <w:rPr>
                <w:b/>
                <w:sz w:val="24"/>
                <w:szCs w:val="24"/>
              </w:rPr>
              <w:t xml:space="preserve">Established </w:t>
            </w:r>
            <w:r w:rsidR="004861C6" w:rsidRPr="00282FDA">
              <w:rPr>
                <w:rFonts w:cstheme="minorHAnsi"/>
                <w:b/>
                <w:sz w:val="24"/>
                <w:szCs w:val="24"/>
              </w:rPr>
              <w:t>protocols to notify licensing authority and local law enforcement of move from normal operating location</w:t>
            </w:r>
            <w:r w:rsidR="004861C6" w:rsidRPr="006E160B">
              <w:rPr>
                <w:rFonts w:cstheme="minorHAnsi"/>
                <w:b/>
                <w:sz w:val="24"/>
                <w:szCs w:val="24"/>
              </w:rPr>
              <w:t xml:space="preserve">. </w:t>
            </w:r>
            <w:r w:rsidR="004861C6" w:rsidRPr="00953D4F">
              <w:rPr>
                <w:rFonts w:cstheme="minorHAnsi"/>
                <w:bCs/>
                <w:i/>
                <w:sz w:val="24"/>
                <w:szCs w:val="24"/>
              </w:rPr>
              <w:t>(Q. 12b)</w:t>
            </w:r>
          </w:p>
          <w:p w14:paraId="2CDE26B7" w14:textId="5DDA6F76" w:rsidR="009818FD" w:rsidRPr="00953D4F" w:rsidRDefault="00557D68">
            <w:pPr>
              <w:jc w:val="both"/>
              <w:rPr>
                <w:rFonts w:cstheme="minorHAnsi"/>
                <w:sz w:val="24"/>
                <w:szCs w:val="24"/>
              </w:rPr>
            </w:pPr>
            <w:r>
              <w:rPr>
                <w:rFonts w:cstheme="minorHAnsi"/>
                <w:sz w:val="24"/>
                <w:szCs w:val="24"/>
              </w:rPr>
              <w:t xml:space="preserve">Communications plans </w:t>
            </w:r>
            <w:r w:rsidR="00D64F2E">
              <w:rPr>
                <w:rFonts w:cstheme="minorHAnsi"/>
                <w:sz w:val="24"/>
                <w:szCs w:val="24"/>
              </w:rPr>
              <w:t>include notifications to appropriate authorities</w:t>
            </w:r>
            <w:r w:rsidR="000406EA">
              <w:rPr>
                <w:rFonts w:cstheme="minorHAnsi"/>
                <w:sz w:val="24"/>
                <w:szCs w:val="24"/>
              </w:rPr>
              <w:t xml:space="preserve"> for a new </w:t>
            </w:r>
            <w:r w:rsidR="006A6D09">
              <w:rPr>
                <w:rFonts w:cstheme="minorHAnsi"/>
                <w:sz w:val="24"/>
                <w:szCs w:val="24"/>
              </w:rPr>
              <w:t>location of operations.</w:t>
            </w:r>
            <w:r w:rsidR="00BB07FE">
              <w:rPr>
                <w:rFonts w:cstheme="minorHAnsi"/>
                <w:sz w:val="24"/>
                <w:szCs w:val="24"/>
              </w:rPr>
              <w:t xml:space="preserve"> </w:t>
            </w:r>
            <w:r w:rsidR="004861C6" w:rsidRPr="00953D4F">
              <w:rPr>
                <w:rFonts w:cstheme="minorHAnsi"/>
                <w:sz w:val="24"/>
                <w:szCs w:val="24"/>
              </w:rPr>
              <w:t>Lead agency or organization should have a COOP to understand more about how to coordinate a response, how to prepare for an emergency, and how</w:t>
            </w:r>
            <w:r w:rsidR="00953D4F">
              <w:rPr>
                <w:rFonts w:cstheme="minorHAnsi"/>
                <w:sz w:val="24"/>
                <w:szCs w:val="24"/>
              </w:rPr>
              <w:t xml:space="preserve"> </w:t>
            </w:r>
            <w:r w:rsidR="004861C6" w:rsidRPr="00953D4F">
              <w:rPr>
                <w:rFonts w:cstheme="minorHAnsi"/>
                <w:sz w:val="24"/>
                <w:szCs w:val="24"/>
              </w:rPr>
              <w:t xml:space="preserve">to bring operations back to normal. The COOP should include information on changing operation locations and who to inform about alternative locations. See references for a template of a COOP plan for non-federal entities. </w:t>
            </w:r>
            <w:r w:rsidR="004861C6" w:rsidRPr="00282FDA">
              <w:rPr>
                <w:rStyle w:val="EndnoteReference"/>
                <w:rFonts w:cstheme="minorHAnsi"/>
                <w:sz w:val="24"/>
                <w:szCs w:val="24"/>
              </w:rPr>
              <w:endnoteReference w:id="27"/>
            </w:r>
            <w:r w:rsidR="004861C6" w:rsidRPr="00953D4F">
              <w:rPr>
                <w:rFonts w:cstheme="minorHAnsi"/>
                <w:sz w:val="24"/>
                <w:szCs w:val="24"/>
              </w:rPr>
              <w:t xml:space="preserve"> </w:t>
            </w:r>
          </w:p>
        </w:tc>
      </w:tr>
      <w:tr w:rsidR="004861C6" w:rsidRPr="00611999" w14:paraId="39CA1AFD" w14:textId="77777777" w:rsidTr="007F7D86">
        <w:trPr>
          <w:trHeight w:val="1899"/>
        </w:trPr>
        <w:tc>
          <w:tcPr>
            <w:tcW w:w="456" w:type="dxa"/>
          </w:tcPr>
          <w:p w14:paraId="3F858095" w14:textId="436A0361" w:rsidR="004861C6" w:rsidRDefault="00274AD7">
            <w:pPr>
              <w:rPr>
                <w:rFonts w:cstheme="minorHAnsi"/>
                <w:sz w:val="24"/>
                <w:szCs w:val="24"/>
              </w:rPr>
            </w:pPr>
            <w:sdt>
              <w:sdtPr>
                <w:rPr>
                  <w:sz w:val="24"/>
                  <w:szCs w:val="24"/>
                </w:rPr>
                <w:id w:val="-370772489"/>
                <w14:checkbox>
                  <w14:checked w14:val="0"/>
                  <w14:checkedState w14:val="2612" w14:font="MS Gothic"/>
                  <w14:uncheckedState w14:val="2610" w14:font="MS Gothic"/>
                </w14:checkbox>
              </w:sdtPr>
              <w:sdtEndPr/>
              <w:sdtContent>
                <w:r w:rsidR="004861C6" w:rsidRPr="00611999">
                  <w:rPr>
                    <w:rFonts w:ascii="MS Gothic" w:eastAsia="MS Gothic" w:hAnsi="MS Gothic" w:hint="eastAsia"/>
                    <w:sz w:val="24"/>
                    <w:szCs w:val="24"/>
                  </w:rPr>
                  <w:t>☐</w:t>
                </w:r>
              </w:sdtContent>
            </w:sdt>
          </w:p>
        </w:tc>
        <w:tc>
          <w:tcPr>
            <w:tcW w:w="605" w:type="dxa"/>
          </w:tcPr>
          <w:p w14:paraId="7FA29A8F" w14:textId="6A43E563" w:rsidR="004861C6" w:rsidRDefault="004861C6">
            <w:pPr>
              <w:jc w:val="right"/>
              <w:rPr>
                <w:bCs/>
                <w:color w:val="000000" w:themeColor="text1"/>
                <w:sz w:val="24"/>
                <w:szCs w:val="24"/>
              </w:rPr>
            </w:pPr>
            <w:r>
              <w:rPr>
                <w:bCs/>
                <w:color w:val="000000" w:themeColor="text1"/>
                <w:sz w:val="24"/>
                <w:szCs w:val="24"/>
              </w:rPr>
              <w:t>(4)</w:t>
            </w:r>
          </w:p>
        </w:tc>
        <w:tc>
          <w:tcPr>
            <w:tcW w:w="8299" w:type="dxa"/>
          </w:tcPr>
          <w:p w14:paraId="06444849" w14:textId="392719CD" w:rsidR="004861C6" w:rsidRPr="00373288" w:rsidRDefault="00804A02">
            <w:pPr>
              <w:jc w:val="both"/>
              <w:rPr>
                <w:rFonts w:cstheme="minorHAnsi"/>
                <w:bCs/>
                <w:sz w:val="24"/>
                <w:szCs w:val="24"/>
              </w:rPr>
            </w:pPr>
            <w:r w:rsidRPr="0022731F">
              <w:rPr>
                <w:b/>
                <w:sz w:val="24"/>
                <w:szCs w:val="24"/>
              </w:rPr>
              <w:t xml:space="preserve">Established </w:t>
            </w:r>
            <w:r w:rsidR="004861C6" w:rsidRPr="00282FDA">
              <w:rPr>
                <w:rFonts w:cstheme="minorHAnsi"/>
                <w:b/>
                <w:sz w:val="24"/>
                <w:szCs w:val="24"/>
              </w:rPr>
              <w:t>protocols to properly screen temporary volunteers in order to protect children</w:t>
            </w:r>
            <w:r w:rsidR="004861C6" w:rsidRPr="006E160B">
              <w:rPr>
                <w:rFonts w:cstheme="minorHAnsi"/>
                <w:b/>
                <w:sz w:val="24"/>
                <w:szCs w:val="24"/>
              </w:rPr>
              <w:t xml:space="preserve">. </w:t>
            </w:r>
            <w:r w:rsidR="004861C6" w:rsidRPr="00953D4F">
              <w:rPr>
                <w:rFonts w:cstheme="minorHAnsi"/>
                <w:bCs/>
                <w:i/>
                <w:sz w:val="24"/>
                <w:szCs w:val="24"/>
              </w:rPr>
              <w:t>(Q. 12c)</w:t>
            </w:r>
          </w:p>
          <w:p w14:paraId="1C105643" w14:textId="48F9D2B6" w:rsidR="004861C6" w:rsidRPr="00953D4F" w:rsidRDefault="004861C6">
            <w:pPr>
              <w:jc w:val="both"/>
              <w:rPr>
                <w:rFonts w:cstheme="minorHAnsi"/>
                <w:sz w:val="24"/>
                <w:szCs w:val="24"/>
              </w:rPr>
            </w:pPr>
            <w:r w:rsidRPr="00953D4F">
              <w:rPr>
                <w:rFonts w:cstheme="minorHAnsi"/>
                <w:sz w:val="24"/>
                <w:szCs w:val="24"/>
              </w:rPr>
              <w:t xml:space="preserve">Ensure that background checks are standard </w:t>
            </w:r>
            <w:r w:rsidR="005740C2">
              <w:rPr>
                <w:rFonts w:cstheme="minorHAnsi"/>
                <w:sz w:val="24"/>
                <w:szCs w:val="24"/>
              </w:rPr>
              <w:t>for</w:t>
            </w:r>
            <w:r w:rsidR="005740C2" w:rsidRPr="00953D4F">
              <w:rPr>
                <w:rFonts w:cstheme="minorHAnsi"/>
                <w:sz w:val="24"/>
                <w:szCs w:val="24"/>
              </w:rPr>
              <w:t xml:space="preserve"> </w:t>
            </w:r>
            <w:r w:rsidRPr="00953D4F">
              <w:rPr>
                <w:rFonts w:cstheme="minorHAnsi"/>
                <w:sz w:val="24"/>
                <w:szCs w:val="24"/>
              </w:rPr>
              <w:t>all volunteers and making sure that volunteers have undergone some training to deal with disasters. Local law enforcement can help out by providing a list of individuals who would be cleared to work with children</w:t>
            </w:r>
            <w:r w:rsidR="008C600E">
              <w:rPr>
                <w:rFonts w:cstheme="minorHAnsi"/>
                <w:sz w:val="24"/>
                <w:szCs w:val="24"/>
              </w:rPr>
              <w:t xml:space="preserve"> ahead of a disaster to create a roster of trusted individuals.</w:t>
            </w:r>
          </w:p>
        </w:tc>
      </w:tr>
      <w:tr w:rsidR="00A4794E" w:rsidRPr="00611999" w14:paraId="11E0D994" w14:textId="77777777" w:rsidTr="009818FD">
        <w:trPr>
          <w:trHeight w:val="97"/>
        </w:trPr>
        <w:tc>
          <w:tcPr>
            <w:tcW w:w="456" w:type="dxa"/>
          </w:tcPr>
          <w:p w14:paraId="2FC07CFA" w14:textId="0A81FB37" w:rsidR="00A4794E" w:rsidRPr="00611999" w:rsidRDefault="00274AD7">
            <w:pPr>
              <w:rPr>
                <w:sz w:val="24"/>
                <w:szCs w:val="24"/>
              </w:rPr>
            </w:pPr>
            <w:sdt>
              <w:sdtPr>
                <w:rPr>
                  <w:sz w:val="24"/>
                  <w:szCs w:val="24"/>
                </w:rPr>
                <w:id w:val="140475379"/>
                <w14:checkbox>
                  <w14:checked w14:val="0"/>
                  <w14:checkedState w14:val="2612" w14:font="MS Gothic"/>
                  <w14:uncheckedState w14:val="2610" w14:font="MS Gothic"/>
                </w14:checkbox>
              </w:sdtPr>
              <w:sdtEndPr/>
              <w:sdtContent>
                <w:r w:rsidR="00A4794E" w:rsidRPr="00611999">
                  <w:rPr>
                    <w:rFonts w:ascii="MS Gothic" w:eastAsia="MS Gothic" w:hAnsi="MS Gothic" w:hint="eastAsia"/>
                    <w:sz w:val="24"/>
                    <w:szCs w:val="24"/>
                  </w:rPr>
                  <w:t>☐</w:t>
                </w:r>
              </w:sdtContent>
            </w:sdt>
          </w:p>
        </w:tc>
        <w:tc>
          <w:tcPr>
            <w:tcW w:w="605" w:type="dxa"/>
          </w:tcPr>
          <w:p w14:paraId="068753BF" w14:textId="11370FE5" w:rsidR="00A4794E" w:rsidRDefault="00A4794E">
            <w:pPr>
              <w:jc w:val="right"/>
              <w:rPr>
                <w:bCs/>
                <w:color w:val="000000" w:themeColor="text1"/>
                <w:sz w:val="24"/>
                <w:szCs w:val="24"/>
              </w:rPr>
            </w:pPr>
            <w:r>
              <w:rPr>
                <w:bCs/>
                <w:color w:val="000000" w:themeColor="text1"/>
                <w:sz w:val="24"/>
                <w:szCs w:val="24"/>
              </w:rPr>
              <w:t>(5)</w:t>
            </w:r>
          </w:p>
        </w:tc>
        <w:tc>
          <w:tcPr>
            <w:tcW w:w="8299" w:type="dxa"/>
          </w:tcPr>
          <w:p w14:paraId="10A48076" w14:textId="7D0948A9" w:rsidR="00A4794E" w:rsidRPr="00953D4F" w:rsidRDefault="005740C2">
            <w:pPr>
              <w:jc w:val="both"/>
              <w:rPr>
                <w:rFonts w:cstheme="minorHAnsi"/>
                <w:sz w:val="24"/>
                <w:szCs w:val="24"/>
              </w:rPr>
            </w:pPr>
            <w:r>
              <w:rPr>
                <w:rFonts w:cstheme="minorHAnsi"/>
                <w:b/>
                <w:sz w:val="24"/>
                <w:szCs w:val="24"/>
              </w:rPr>
              <w:t>Continuity of Operations</w:t>
            </w:r>
            <w:r w:rsidR="00A4794E" w:rsidRPr="00282FDA">
              <w:rPr>
                <w:rFonts w:cstheme="minorHAnsi"/>
                <w:b/>
                <w:sz w:val="24"/>
                <w:szCs w:val="24"/>
              </w:rPr>
              <w:t xml:space="preserve"> plans are standardized to guidance by the lead organization. </w:t>
            </w:r>
          </w:p>
        </w:tc>
      </w:tr>
    </w:tbl>
    <w:p w14:paraId="6A7F36E5" w14:textId="5FB691B8" w:rsidR="007757E0" w:rsidRDefault="007757E0" w:rsidP="002E6AED">
      <w:pPr>
        <w:spacing w:line="240" w:lineRule="auto"/>
        <w:jc w:val="both"/>
        <w:rPr>
          <w:rFonts w:cstheme="minorHAnsi"/>
          <w:b/>
          <w:sz w:val="24"/>
          <w:szCs w:val="24"/>
        </w:rPr>
      </w:pPr>
    </w:p>
    <w:p w14:paraId="4D6A9551" w14:textId="0CEF2C48" w:rsidR="004F6238" w:rsidRDefault="004F6238" w:rsidP="002E6AED">
      <w:pPr>
        <w:spacing w:line="240" w:lineRule="auto"/>
        <w:jc w:val="both"/>
        <w:rPr>
          <w:rFonts w:cstheme="minorHAnsi"/>
          <w:b/>
          <w:sz w:val="24"/>
          <w:szCs w:val="24"/>
        </w:rPr>
      </w:pPr>
    </w:p>
    <w:p w14:paraId="714888D8" w14:textId="77777777" w:rsidR="004F6238" w:rsidRDefault="004F6238" w:rsidP="002E6AED">
      <w:pPr>
        <w:spacing w:line="240" w:lineRule="auto"/>
        <w:jc w:val="both"/>
        <w:rPr>
          <w:rFonts w:cstheme="minorHAnsi"/>
          <w:b/>
          <w:sz w:val="24"/>
          <w:szCs w:val="24"/>
        </w:rPr>
      </w:pPr>
    </w:p>
    <w:p w14:paraId="42A20468" w14:textId="77777777" w:rsidR="007757E0" w:rsidRPr="00282FDA" w:rsidRDefault="007757E0" w:rsidP="002E6AED">
      <w:pPr>
        <w:spacing w:line="240" w:lineRule="auto"/>
        <w:jc w:val="both"/>
        <w:rPr>
          <w:rFonts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605"/>
        <w:gridCol w:w="8285"/>
      </w:tblGrid>
      <w:tr w:rsidR="0029397C" w:rsidRPr="00611999" w14:paraId="0992705F" w14:textId="77777777" w:rsidTr="007663CC">
        <w:trPr>
          <w:trHeight w:val="387"/>
        </w:trPr>
        <w:tc>
          <w:tcPr>
            <w:tcW w:w="456" w:type="dxa"/>
          </w:tcPr>
          <w:p w14:paraId="187C6688" w14:textId="0C864A05" w:rsidR="0029397C" w:rsidRPr="007757E0" w:rsidRDefault="0029397C">
            <w:pPr>
              <w:rPr>
                <w:b/>
                <w:bCs/>
                <w:sz w:val="28"/>
                <w:szCs w:val="28"/>
              </w:rPr>
            </w:pPr>
            <w:r w:rsidRPr="007757E0">
              <w:rPr>
                <w:b/>
                <w:sz w:val="28"/>
                <w:szCs w:val="28"/>
              </w:rPr>
              <w:t>G.</w:t>
            </w:r>
          </w:p>
        </w:tc>
        <w:tc>
          <w:tcPr>
            <w:tcW w:w="8904" w:type="dxa"/>
            <w:gridSpan w:val="2"/>
          </w:tcPr>
          <w:p w14:paraId="17EB1320" w14:textId="77777777" w:rsidR="0029397C" w:rsidRDefault="0029397C">
            <w:pPr>
              <w:jc w:val="both"/>
              <w:rPr>
                <w:rStyle w:val="Heading3Char"/>
                <w:rFonts w:asciiTheme="minorHAnsi" w:hAnsiTheme="minorHAnsi" w:cstheme="minorHAnsi"/>
                <w:i/>
                <w:iCs/>
                <w:color w:val="auto"/>
                <w:sz w:val="28"/>
                <w:szCs w:val="28"/>
              </w:rPr>
            </w:pPr>
            <w:r w:rsidRPr="007757E0">
              <w:rPr>
                <w:rStyle w:val="Heading3Char"/>
                <w:rFonts w:asciiTheme="minorHAnsi" w:hAnsiTheme="minorHAnsi" w:cstheme="minorHAnsi"/>
                <w:b/>
                <w:bCs/>
                <w:color w:val="auto"/>
                <w:sz w:val="28"/>
                <w:szCs w:val="28"/>
              </w:rPr>
              <w:t xml:space="preserve">Conducting exercises and drills </w:t>
            </w:r>
            <w:r w:rsidRPr="007757E0">
              <w:rPr>
                <w:rStyle w:val="Heading3Char"/>
                <w:rFonts w:asciiTheme="minorHAnsi" w:hAnsiTheme="minorHAnsi" w:cstheme="minorHAnsi"/>
                <w:i/>
                <w:iCs/>
                <w:color w:val="auto"/>
                <w:sz w:val="28"/>
                <w:szCs w:val="28"/>
              </w:rPr>
              <w:t>(Q.13 &amp; Q.14)</w:t>
            </w:r>
          </w:p>
          <w:p w14:paraId="77761F0F" w14:textId="5C8FE904" w:rsidR="007757E0" w:rsidRPr="007757E0" w:rsidRDefault="007757E0">
            <w:pPr>
              <w:jc w:val="both"/>
              <w:rPr>
                <w:rFonts w:eastAsiaTheme="majorEastAsia" w:cstheme="minorHAnsi"/>
                <w:b/>
                <w:bCs/>
                <w:sz w:val="28"/>
                <w:szCs w:val="28"/>
              </w:rPr>
            </w:pPr>
          </w:p>
        </w:tc>
      </w:tr>
      <w:tr w:rsidR="0029397C" w:rsidRPr="00611999" w14:paraId="0B9C9FD0" w14:textId="77777777" w:rsidTr="007F7D86">
        <w:trPr>
          <w:trHeight w:val="1746"/>
        </w:trPr>
        <w:tc>
          <w:tcPr>
            <w:tcW w:w="456" w:type="dxa"/>
          </w:tcPr>
          <w:p w14:paraId="51EDB1F8" w14:textId="1938FFC9" w:rsidR="0029397C" w:rsidRPr="00611999" w:rsidRDefault="00274AD7">
            <w:pPr>
              <w:rPr>
                <w:b/>
                <w:bCs/>
                <w:color w:val="000000" w:themeColor="text1"/>
                <w:sz w:val="24"/>
                <w:szCs w:val="24"/>
              </w:rPr>
            </w:pPr>
            <w:sdt>
              <w:sdtPr>
                <w:rPr>
                  <w:color w:val="000000" w:themeColor="text1"/>
                  <w:sz w:val="24"/>
                  <w:szCs w:val="24"/>
                </w:rPr>
                <w:id w:val="-699462452"/>
                <w14:checkbox>
                  <w14:checked w14:val="0"/>
                  <w14:checkedState w14:val="2612" w14:font="MS Gothic"/>
                  <w14:uncheckedState w14:val="2610" w14:font="MS Gothic"/>
                </w14:checkbox>
              </w:sdtPr>
              <w:sdtEndPr/>
              <w:sdtContent>
                <w:r w:rsidR="00DE3CE1">
                  <w:rPr>
                    <w:rFonts w:ascii="MS Gothic" w:eastAsia="MS Gothic" w:hAnsi="MS Gothic" w:hint="eastAsia"/>
                    <w:color w:val="000000" w:themeColor="text1"/>
                    <w:sz w:val="24"/>
                    <w:szCs w:val="24"/>
                  </w:rPr>
                  <w:t>☐</w:t>
                </w:r>
              </w:sdtContent>
            </w:sdt>
          </w:p>
        </w:tc>
        <w:tc>
          <w:tcPr>
            <w:tcW w:w="605" w:type="dxa"/>
          </w:tcPr>
          <w:p w14:paraId="26D15F8C" w14:textId="77777777" w:rsidR="0029397C" w:rsidRPr="00611999" w:rsidRDefault="0029397C">
            <w:pPr>
              <w:jc w:val="right"/>
              <w:rPr>
                <w:bCs/>
                <w:color w:val="000000" w:themeColor="text1"/>
                <w:sz w:val="24"/>
                <w:szCs w:val="24"/>
              </w:rPr>
            </w:pPr>
            <w:r>
              <w:rPr>
                <w:bCs/>
                <w:color w:val="000000" w:themeColor="text1"/>
                <w:sz w:val="24"/>
                <w:szCs w:val="24"/>
              </w:rPr>
              <w:t>(1)</w:t>
            </w:r>
          </w:p>
        </w:tc>
        <w:tc>
          <w:tcPr>
            <w:tcW w:w="8299" w:type="dxa"/>
          </w:tcPr>
          <w:p w14:paraId="4F4F1825" w14:textId="083464EE" w:rsidR="0029397C" w:rsidRPr="00373288" w:rsidRDefault="0029397C">
            <w:pPr>
              <w:jc w:val="both"/>
              <w:rPr>
                <w:rFonts w:cstheme="minorHAnsi"/>
                <w:bCs/>
                <w:sz w:val="24"/>
                <w:szCs w:val="24"/>
              </w:rPr>
            </w:pPr>
            <w:r w:rsidRPr="00282FDA">
              <w:rPr>
                <w:rFonts w:cstheme="minorHAnsi"/>
                <w:b/>
                <w:sz w:val="24"/>
                <w:szCs w:val="24"/>
              </w:rPr>
              <w:t xml:space="preserve">Periodic functional exercises of emergency response plans are </w:t>
            </w:r>
            <w:r w:rsidRPr="007D09EB">
              <w:rPr>
                <w:rFonts w:cstheme="minorHAnsi"/>
                <w:b/>
                <w:sz w:val="24"/>
                <w:szCs w:val="24"/>
              </w:rPr>
              <w:t>required by a lead organization or are practiced regardless</w:t>
            </w:r>
            <w:r w:rsidRPr="006E160B">
              <w:rPr>
                <w:rFonts w:cstheme="minorHAnsi"/>
                <w:b/>
                <w:sz w:val="24"/>
                <w:szCs w:val="24"/>
              </w:rPr>
              <w:t>.</w:t>
            </w:r>
            <w:r w:rsidRPr="00611999">
              <w:rPr>
                <w:rFonts w:cstheme="minorHAnsi"/>
                <w:b/>
                <w:sz w:val="24"/>
                <w:szCs w:val="24"/>
              </w:rPr>
              <w:t xml:space="preserve"> </w:t>
            </w:r>
            <w:r w:rsidRPr="00953D4F">
              <w:rPr>
                <w:rFonts w:cstheme="minorHAnsi"/>
                <w:bCs/>
                <w:i/>
                <w:sz w:val="24"/>
                <w:szCs w:val="24"/>
              </w:rPr>
              <w:t>(Q. 13)</w:t>
            </w:r>
          </w:p>
          <w:p w14:paraId="65E13434" w14:textId="30BE7AFE" w:rsidR="0029397C" w:rsidRPr="00611999" w:rsidRDefault="0029397C">
            <w:pPr>
              <w:jc w:val="both"/>
              <w:rPr>
                <w:rFonts w:cstheme="minorHAnsi"/>
                <w:sz w:val="24"/>
                <w:szCs w:val="24"/>
              </w:rPr>
            </w:pPr>
            <w:r w:rsidRPr="00953D4F">
              <w:rPr>
                <w:rFonts w:cstheme="minorHAnsi"/>
                <w:sz w:val="24"/>
                <w:szCs w:val="24"/>
              </w:rPr>
              <w:t xml:space="preserve">Periodic exercises can vary in scale from a </w:t>
            </w:r>
            <w:proofErr w:type="gramStart"/>
            <w:r w:rsidRPr="00953D4F">
              <w:rPr>
                <w:rFonts w:cstheme="minorHAnsi"/>
                <w:sz w:val="24"/>
                <w:szCs w:val="24"/>
              </w:rPr>
              <w:t>full</w:t>
            </w:r>
            <w:r w:rsidR="00B3151E">
              <w:rPr>
                <w:rFonts w:cstheme="minorHAnsi"/>
                <w:sz w:val="24"/>
                <w:szCs w:val="24"/>
              </w:rPr>
              <w:t xml:space="preserve"> scale</w:t>
            </w:r>
            <w:proofErr w:type="gramEnd"/>
            <w:r w:rsidR="00B3151E">
              <w:rPr>
                <w:rFonts w:cstheme="minorHAnsi"/>
                <w:sz w:val="24"/>
                <w:szCs w:val="24"/>
              </w:rPr>
              <w:t xml:space="preserve"> functional</w:t>
            </w:r>
            <w:r w:rsidRPr="00953D4F">
              <w:rPr>
                <w:rFonts w:cstheme="minorHAnsi"/>
                <w:sz w:val="24"/>
                <w:szCs w:val="24"/>
              </w:rPr>
              <w:t xml:space="preserve"> exercise to a tabletop</w:t>
            </w:r>
            <w:r w:rsidR="00B3151E">
              <w:rPr>
                <w:rFonts w:cstheme="minorHAnsi"/>
                <w:sz w:val="24"/>
                <w:szCs w:val="24"/>
              </w:rPr>
              <w:t xml:space="preserve"> scenario-based discussion</w:t>
            </w:r>
            <w:r w:rsidRPr="00953D4F">
              <w:rPr>
                <w:rFonts w:cstheme="minorHAnsi"/>
                <w:sz w:val="24"/>
                <w:szCs w:val="24"/>
              </w:rPr>
              <w:t xml:space="preserve">, but it should also include an evaluation of performance to see where shortcomings are. </w:t>
            </w:r>
            <w:r w:rsidRPr="00282FDA">
              <w:rPr>
                <w:rStyle w:val="EndnoteReference"/>
                <w:rFonts w:cstheme="minorHAnsi"/>
                <w:sz w:val="24"/>
                <w:szCs w:val="24"/>
              </w:rPr>
              <w:endnoteReference w:id="28"/>
            </w:r>
            <w:r w:rsidRPr="00953D4F">
              <w:rPr>
                <w:rFonts w:cstheme="minorHAnsi"/>
                <w:sz w:val="24"/>
                <w:szCs w:val="24"/>
              </w:rPr>
              <w:t xml:space="preserve"> </w:t>
            </w:r>
          </w:p>
        </w:tc>
      </w:tr>
      <w:tr w:rsidR="0029397C" w:rsidRPr="00611999" w14:paraId="55B8AB57" w14:textId="77777777" w:rsidTr="00953D4F">
        <w:trPr>
          <w:trHeight w:val="2430"/>
        </w:trPr>
        <w:tc>
          <w:tcPr>
            <w:tcW w:w="456" w:type="dxa"/>
          </w:tcPr>
          <w:p w14:paraId="6C1EEDED" w14:textId="71148D66" w:rsidR="0029397C" w:rsidRPr="00611999" w:rsidRDefault="00274AD7">
            <w:pPr>
              <w:rPr>
                <w:color w:val="000000" w:themeColor="text1"/>
                <w:sz w:val="24"/>
                <w:szCs w:val="24"/>
              </w:rPr>
            </w:pPr>
            <w:sdt>
              <w:sdtPr>
                <w:rPr>
                  <w:color w:val="000000" w:themeColor="text1"/>
                  <w:sz w:val="24"/>
                  <w:szCs w:val="24"/>
                </w:rPr>
                <w:id w:val="-1574193321"/>
                <w14:checkbox>
                  <w14:checked w14:val="0"/>
                  <w14:checkedState w14:val="2612" w14:font="MS Gothic"/>
                  <w14:uncheckedState w14:val="2610" w14:font="MS Gothic"/>
                </w14:checkbox>
              </w:sdtPr>
              <w:sdtEndPr/>
              <w:sdtContent>
                <w:r w:rsidR="0029397C">
                  <w:rPr>
                    <w:rFonts w:ascii="MS Gothic" w:eastAsia="MS Gothic" w:hAnsi="MS Gothic" w:hint="eastAsia"/>
                    <w:color w:val="000000" w:themeColor="text1"/>
                    <w:sz w:val="24"/>
                    <w:szCs w:val="24"/>
                  </w:rPr>
                  <w:t>☐</w:t>
                </w:r>
              </w:sdtContent>
            </w:sdt>
          </w:p>
        </w:tc>
        <w:tc>
          <w:tcPr>
            <w:tcW w:w="605" w:type="dxa"/>
          </w:tcPr>
          <w:p w14:paraId="0EEE4DCA" w14:textId="3974D92A" w:rsidR="0029397C" w:rsidRDefault="0029397C">
            <w:pPr>
              <w:jc w:val="right"/>
              <w:rPr>
                <w:bCs/>
                <w:color w:val="000000" w:themeColor="text1"/>
                <w:sz w:val="24"/>
                <w:szCs w:val="24"/>
              </w:rPr>
            </w:pPr>
            <w:r>
              <w:rPr>
                <w:bCs/>
                <w:color w:val="000000" w:themeColor="text1"/>
                <w:sz w:val="24"/>
                <w:szCs w:val="24"/>
              </w:rPr>
              <w:t>(2)</w:t>
            </w:r>
          </w:p>
          <w:p w14:paraId="3FF711EC" w14:textId="6B549B12" w:rsidR="00F46030" w:rsidRDefault="00F46030">
            <w:pPr>
              <w:jc w:val="right"/>
              <w:rPr>
                <w:sz w:val="24"/>
                <w:szCs w:val="24"/>
              </w:rPr>
            </w:pPr>
          </w:p>
          <w:p w14:paraId="089E2E9D" w14:textId="489BC2CC" w:rsidR="00F46030" w:rsidRDefault="00F46030">
            <w:pPr>
              <w:jc w:val="right"/>
              <w:rPr>
                <w:sz w:val="24"/>
                <w:szCs w:val="24"/>
              </w:rPr>
            </w:pPr>
          </w:p>
          <w:p w14:paraId="3389C03B" w14:textId="77777777" w:rsidR="00F46030" w:rsidRPr="00953D4F" w:rsidRDefault="00F46030">
            <w:pPr>
              <w:jc w:val="right"/>
              <w:rPr>
                <w:bCs/>
                <w:color w:val="000000" w:themeColor="text1"/>
                <w:sz w:val="21"/>
                <w:szCs w:val="21"/>
              </w:rPr>
            </w:pPr>
          </w:p>
          <w:p w14:paraId="799A9FFF" w14:textId="67587FB4" w:rsidR="00F46030" w:rsidRDefault="00F46030">
            <w:pPr>
              <w:jc w:val="right"/>
              <w:rPr>
                <w:bCs/>
                <w:color w:val="000000" w:themeColor="text1"/>
                <w:sz w:val="24"/>
                <w:szCs w:val="24"/>
              </w:rPr>
            </w:pPr>
          </w:p>
        </w:tc>
        <w:tc>
          <w:tcPr>
            <w:tcW w:w="8299" w:type="dxa"/>
          </w:tcPr>
          <w:p w14:paraId="1B2F6538" w14:textId="77777777" w:rsidR="0029397C" w:rsidRDefault="0029397C">
            <w:pPr>
              <w:jc w:val="both"/>
              <w:rPr>
                <w:rFonts w:cstheme="minorHAnsi"/>
                <w:bCs/>
                <w:i/>
                <w:sz w:val="24"/>
                <w:szCs w:val="24"/>
              </w:rPr>
            </w:pPr>
            <w:r w:rsidRPr="00282FDA">
              <w:rPr>
                <w:rFonts w:cstheme="minorHAnsi"/>
                <w:b/>
                <w:sz w:val="24"/>
                <w:szCs w:val="24"/>
              </w:rPr>
              <w:t xml:space="preserve">Functional exercise addresses: </w:t>
            </w:r>
            <w:r w:rsidRPr="00953D4F">
              <w:rPr>
                <w:rFonts w:cstheme="minorHAnsi"/>
                <w:bCs/>
                <w:i/>
                <w:sz w:val="24"/>
                <w:szCs w:val="24"/>
              </w:rPr>
              <w:t>(Q. 14)</w:t>
            </w:r>
          </w:p>
          <w:p w14:paraId="5AA31F0A" w14:textId="70A4F82C" w:rsidR="00F46030" w:rsidRPr="002E6AED" w:rsidRDefault="00274AD7" w:rsidP="002E6AED">
            <w:pPr>
              <w:ind w:left="356" w:hanging="356"/>
              <w:rPr>
                <w:sz w:val="24"/>
                <w:szCs w:val="24"/>
              </w:rPr>
            </w:pPr>
            <w:sdt>
              <w:sdtPr>
                <w:rPr>
                  <w:sz w:val="24"/>
                  <w:szCs w:val="24"/>
                </w:rPr>
                <w:id w:val="1076936988"/>
                <w14:checkbox>
                  <w14:checked w14:val="0"/>
                  <w14:checkedState w14:val="2612" w14:font="MS Gothic"/>
                  <w14:uncheckedState w14:val="2610" w14:font="MS Gothic"/>
                </w14:checkbox>
              </w:sdtPr>
              <w:sdtEndPr/>
              <w:sdtContent>
                <w:r w:rsidR="00966B20">
                  <w:rPr>
                    <w:rFonts w:ascii="MS Gothic" w:eastAsia="MS Gothic" w:hAnsi="MS Gothic" w:hint="eastAsia"/>
                    <w:sz w:val="24"/>
                    <w:szCs w:val="24"/>
                  </w:rPr>
                  <w:t>☐</w:t>
                </w:r>
              </w:sdtContent>
            </w:sdt>
            <w:r w:rsidR="00966B20">
              <w:rPr>
                <w:sz w:val="24"/>
                <w:szCs w:val="24"/>
              </w:rPr>
              <w:t xml:space="preserve">  </w:t>
            </w:r>
            <w:r w:rsidR="00F46030" w:rsidRPr="00282FDA">
              <w:rPr>
                <w:rFonts w:cstheme="minorHAnsi"/>
                <w:b/>
                <w:sz w:val="24"/>
                <w:szCs w:val="24"/>
              </w:rPr>
              <w:t>Evacuation of children with physical and cognitive disabilities or access &amp; functional needs</w:t>
            </w:r>
            <w:r w:rsidR="00F46030" w:rsidRPr="006E160B">
              <w:rPr>
                <w:rFonts w:cstheme="minorHAnsi"/>
                <w:b/>
                <w:sz w:val="24"/>
                <w:szCs w:val="24"/>
              </w:rPr>
              <w:t xml:space="preserve"> (including infants and toddlers)</w:t>
            </w:r>
          </w:p>
          <w:p w14:paraId="3E153650" w14:textId="7361B014" w:rsidR="00F46030" w:rsidRPr="002E6AED" w:rsidRDefault="00274AD7" w:rsidP="002E6AED">
            <w:pPr>
              <w:ind w:left="356" w:hanging="356"/>
              <w:rPr>
                <w:sz w:val="24"/>
                <w:szCs w:val="24"/>
              </w:rPr>
            </w:pPr>
            <w:sdt>
              <w:sdtPr>
                <w:rPr>
                  <w:sz w:val="24"/>
                  <w:szCs w:val="24"/>
                </w:rPr>
                <w:id w:val="-567041320"/>
                <w14:checkbox>
                  <w14:checked w14:val="0"/>
                  <w14:checkedState w14:val="2612" w14:font="MS Gothic"/>
                  <w14:uncheckedState w14:val="2610" w14:font="MS Gothic"/>
                </w14:checkbox>
              </w:sdtPr>
              <w:sdtEndPr/>
              <w:sdtContent>
                <w:r w:rsidR="000967A4">
                  <w:rPr>
                    <w:rFonts w:ascii="MS Gothic" w:eastAsia="MS Gothic" w:hAnsi="MS Gothic" w:hint="eastAsia"/>
                    <w:sz w:val="24"/>
                    <w:szCs w:val="24"/>
                  </w:rPr>
                  <w:t>☐</w:t>
                </w:r>
              </w:sdtContent>
            </w:sdt>
            <w:r w:rsidR="000967A4">
              <w:rPr>
                <w:sz w:val="24"/>
                <w:szCs w:val="24"/>
              </w:rPr>
              <w:t xml:space="preserve">  </w:t>
            </w:r>
            <w:r w:rsidR="00F46030" w:rsidRPr="007D09EB">
              <w:rPr>
                <w:rFonts w:cstheme="minorHAnsi"/>
                <w:b/>
                <w:sz w:val="24"/>
                <w:szCs w:val="24"/>
              </w:rPr>
              <w:t xml:space="preserve">Evacuation of children with chronic health </w:t>
            </w:r>
            <w:r w:rsidR="00F46030" w:rsidRPr="006E160B">
              <w:rPr>
                <w:rFonts w:cstheme="minorHAnsi"/>
                <w:b/>
                <w:sz w:val="24"/>
                <w:szCs w:val="24"/>
              </w:rPr>
              <w:t>conditions or other special health care needs</w:t>
            </w:r>
          </w:p>
          <w:p w14:paraId="3B7C19A5" w14:textId="0BF7081B" w:rsidR="00F46030" w:rsidRPr="002E6AED" w:rsidRDefault="00274AD7" w:rsidP="002E6AED">
            <w:pPr>
              <w:rPr>
                <w:sz w:val="24"/>
                <w:szCs w:val="24"/>
              </w:rPr>
            </w:pPr>
            <w:sdt>
              <w:sdtPr>
                <w:rPr>
                  <w:sz w:val="24"/>
                  <w:szCs w:val="24"/>
                </w:rPr>
                <w:id w:val="1562291173"/>
                <w14:checkbox>
                  <w14:checked w14:val="0"/>
                  <w14:checkedState w14:val="2612" w14:font="MS Gothic"/>
                  <w14:uncheckedState w14:val="2610" w14:font="MS Gothic"/>
                </w14:checkbox>
              </w:sdtPr>
              <w:sdtEndPr/>
              <w:sdtContent>
                <w:r w:rsidR="00716D2A">
                  <w:rPr>
                    <w:rFonts w:ascii="MS Gothic" w:eastAsia="MS Gothic" w:hAnsi="MS Gothic" w:hint="eastAsia"/>
                    <w:sz w:val="24"/>
                    <w:szCs w:val="24"/>
                  </w:rPr>
                  <w:t>☐</w:t>
                </w:r>
              </w:sdtContent>
            </w:sdt>
            <w:r w:rsidR="00716D2A">
              <w:rPr>
                <w:sz w:val="24"/>
                <w:szCs w:val="24"/>
              </w:rPr>
              <w:t xml:space="preserve">  </w:t>
            </w:r>
            <w:r w:rsidR="00F46030" w:rsidRPr="007D09EB">
              <w:rPr>
                <w:rFonts w:cstheme="minorHAnsi"/>
                <w:b/>
                <w:sz w:val="24"/>
                <w:szCs w:val="24"/>
              </w:rPr>
              <w:t xml:space="preserve">Evacuation of children with limited </w:t>
            </w:r>
            <w:r w:rsidR="00953D4F" w:rsidRPr="007D09EB">
              <w:rPr>
                <w:rFonts w:cstheme="minorHAnsi"/>
                <w:b/>
                <w:sz w:val="24"/>
                <w:szCs w:val="24"/>
              </w:rPr>
              <w:t>English-speaking</w:t>
            </w:r>
            <w:r w:rsidR="00F46030" w:rsidRPr="007D09EB">
              <w:rPr>
                <w:rFonts w:cstheme="minorHAnsi"/>
                <w:b/>
                <w:sz w:val="24"/>
                <w:szCs w:val="24"/>
              </w:rPr>
              <w:t xml:space="preserve"> ability</w:t>
            </w:r>
          </w:p>
          <w:p w14:paraId="6BB9B2F1" w14:textId="3CEE6EA1" w:rsidR="00F46030" w:rsidRPr="002E6AED" w:rsidRDefault="00274AD7" w:rsidP="002E6AED">
            <w:pPr>
              <w:rPr>
                <w:sz w:val="24"/>
                <w:szCs w:val="24"/>
              </w:rPr>
            </w:pPr>
            <w:sdt>
              <w:sdtPr>
                <w:rPr>
                  <w:sz w:val="24"/>
                  <w:szCs w:val="24"/>
                </w:rPr>
                <w:id w:val="1040013143"/>
                <w14:checkbox>
                  <w14:checked w14:val="0"/>
                  <w14:checkedState w14:val="2612" w14:font="MS Gothic"/>
                  <w14:uncheckedState w14:val="2610" w14:font="MS Gothic"/>
                </w14:checkbox>
              </w:sdtPr>
              <w:sdtEndPr/>
              <w:sdtContent>
                <w:r w:rsidR="00716D2A">
                  <w:rPr>
                    <w:rFonts w:ascii="MS Gothic" w:eastAsia="MS Gothic" w:hAnsi="MS Gothic" w:hint="eastAsia"/>
                    <w:sz w:val="24"/>
                    <w:szCs w:val="24"/>
                  </w:rPr>
                  <w:t>☐</w:t>
                </w:r>
              </w:sdtContent>
            </w:sdt>
            <w:r w:rsidR="00716D2A">
              <w:rPr>
                <w:sz w:val="24"/>
                <w:szCs w:val="24"/>
              </w:rPr>
              <w:t xml:space="preserve">  </w:t>
            </w:r>
            <w:r w:rsidR="00F46030" w:rsidRPr="007D09EB">
              <w:rPr>
                <w:rFonts w:cstheme="minorHAnsi"/>
                <w:b/>
                <w:sz w:val="24"/>
                <w:szCs w:val="24"/>
              </w:rPr>
              <w:t>Evacuation of children who rely upon service animals</w:t>
            </w:r>
          </w:p>
          <w:p w14:paraId="3BF8E010" w14:textId="0587986C" w:rsidR="00F46030" w:rsidRPr="002E6AED" w:rsidRDefault="00F46030" w:rsidP="002E6AED">
            <w:pPr>
              <w:pStyle w:val="ListParagraph"/>
              <w:numPr>
                <w:ilvl w:val="0"/>
                <w:numId w:val="15"/>
              </w:numPr>
              <w:jc w:val="both"/>
              <w:rPr>
                <w:rFonts w:cstheme="minorHAnsi"/>
                <w:sz w:val="24"/>
                <w:szCs w:val="24"/>
              </w:rPr>
            </w:pPr>
            <w:r w:rsidRPr="002E6AED">
              <w:rPr>
                <w:rFonts w:cstheme="minorHAnsi"/>
                <w:sz w:val="24"/>
                <w:szCs w:val="24"/>
              </w:rPr>
              <w:t xml:space="preserve">Exercises can also include community organizations for respective special needs for children to help map out best methods of evacuation to consider the respective special needs. </w:t>
            </w:r>
            <w:bookmarkStart w:id="7" w:name="_Ref68866075"/>
            <w:r w:rsidRPr="00282FDA">
              <w:rPr>
                <w:rStyle w:val="EndnoteReference"/>
                <w:rFonts w:cstheme="minorHAnsi"/>
                <w:sz w:val="24"/>
                <w:szCs w:val="24"/>
              </w:rPr>
              <w:endnoteReference w:id="29"/>
            </w:r>
            <w:bookmarkEnd w:id="7"/>
            <w:r w:rsidRPr="002E6AED">
              <w:rPr>
                <w:rFonts w:cstheme="minorHAnsi"/>
                <w:sz w:val="24"/>
                <w:szCs w:val="24"/>
              </w:rPr>
              <w:t xml:space="preserve"> </w:t>
            </w:r>
            <w:bookmarkStart w:id="8" w:name="_Ref68866212"/>
            <w:r w:rsidRPr="00282FDA">
              <w:rPr>
                <w:rStyle w:val="EndnoteReference"/>
                <w:rFonts w:cstheme="minorHAnsi"/>
                <w:sz w:val="24"/>
                <w:szCs w:val="24"/>
              </w:rPr>
              <w:endnoteReference w:id="30"/>
            </w:r>
            <w:bookmarkEnd w:id="8"/>
            <w:r w:rsidRPr="002E6AED">
              <w:rPr>
                <w:rFonts w:cstheme="minorHAnsi"/>
                <w:sz w:val="24"/>
                <w:szCs w:val="24"/>
              </w:rPr>
              <w:t xml:space="preserve"> </w:t>
            </w:r>
            <w:r w:rsidR="007171F1" w:rsidRPr="002E6AED">
              <w:rPr>
                <w:rFonts w:cstheme="minorHAnsi"/>
                <w:sz w:val="24"/>
                <w:szCs w:val="24"/>
              </w:rPr>
              <w:t xml:space="preserve">Collaborate with local </w:t>
            </w:r>
            <w:r w:rsidR="0018759A" w:rsidRPr="002E6AED">
              <w:rPr>
                <w:rFonts w:cstheme="minorHAnsi"/>
                <w:sz w:val="24"/>
                <w:szCs w:val="24"/>
              </w:rPr>
              <w:t xml:space="preserve">office </w:t>
            </w:r>
            <w:r w:rsidR="00944D40">
              <w:rPr>
                <w:rFonts w:cstheme="minorHAnsi"/>
                <w:sz w:val="24"/>
                <w:szCs w:val="24"/>
              </w:rPr>
              <w:t>of</w:t>
            </w:r>
            <w:r w:rsidR="0018759A" w:rsidRPr="002E6AED">
              <w:rPr>
                <w:rFonts w:cstheme="minorHAnsi"/>
                <w:sz w:val="24"/>
                <w:szCs w:val="24"/>
              </w:rPr>
              <w:t xml:space="preserve"> disabilities for specific guidance.</w:t>
            </w:r>
          </w:p>
        </w:tc>
      </w:tr>
    </w:tbl>
    <w:p w14:paraId="47E3C3FC" w14:textId="318AD574" w:rsidR="00AD7D9E" w:rsidRDefault="00AD7D9E" w:rsidP="002E6AED">
      <w:pPr>
        <w:spacing w:line="240" w:lineRule="auto"/>
        <w:jc w:val="both"/>
        <w:rPr>
          <w:rFonts w:eastAsiaTheme="majorEastAsia" w:cstheme="minorHAnsi"/>
          <w:color w:val="1F4E79" w:themeColor="accent1" w:themeShade="80"/>
          <w:sz w:val="24"/>
          <w:szCs w:val="24"/>
        </w:rPr>
      </w:pPr>
    </w:p>
    <w:p w14:paraId="362B9257" w14:textId="77777777" w:rsidR="002448D0" w:rsidRPr="00953D4F" w:rsidRDefault="002448D0" w:rsidP="002E6AED">
      <w:pPr>
        <w:spacing w:line="240" w:lineRule="auto"/>
        <w:jc w:val="both"/>
        <w:rPr>
          <w:rFonts w:eastAsiaTheme="majorEastAsia" w:cstheme="minorHAnsi"/>
          <w:color w:val="1F4E79" w:themeColor="accent1" w:themeShade="8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7819"/>
        <w:gridCol w:w="1073"/>
      </w:tblGrid>
      <w:tr w:rsidR="00F46030" w:rsidRPr="00611999" w14:paraId="29F8C4DA" w14:textId="77777777" w:rsidTr="00CA1ABA">
        <w:trPr>
          <w:trHeight w:val="387"/>
        </w:trPr>
        <w:tc>
          <w:tcPr>
            <w:tcW w:w="468" w:type="dxa"/>
          </w:tcPr>
          <w:p w14:paraId="634839C9" w14:textId="435B66B0" w:rsidR="00F46030" w:rsidRPr="007757E0" w:rsidRDefault="00F46030">
            <w:pPr>
              <w:rPr>
                <w:b/>
                <w:bCs/>
                <w:sz w:val="28"/>
                <w:szCs w:val="28"/>
              </w:rPr>
            </w:pPr>
            <w:r w:rsidRPr="007757E0">
              <w:rPr>
                <w:b/>
                <w:sz w:val="28"/>
                <w:szCs w:val="28"/>
              </w:rPr>
              <w:lastRenderedPageBreak/>
              <w:t>H.</w:t>
            </w:r>
          </w:p>
        </w:tc>
        <w:tc>
          <w:tcPr>
            <w:tcW w:w="8892" w:type="dxa"/>
            <w:gridSpan w:val="2"/>
          </w:tcPr>
          <w:p w14:paraId="6C2E6079" w14:textId="77777777" w:rsidR="00F46030" w:rsidRDefault="00F46030">
            <w:pPr>
              <w:jc w:val="both"/>
              <w:rPr>
                <w:rStyle w:val="Heading3Char"/>
                <w:rFonts w:asciiTheme="minorHAnsi" w:hAnsiTheme="minorHAnsi" w:cstheme="minorHAnsi"/>
                <w:b/>
                <w:bCs/>
                <w:color w:val="auto"/>
                <w:sz w:val="28"/>
                <w:szCs w:val="28"/>
              </w:rPr>
            </w:pPr>
            <w:r w:rsidRPr="007757E0">
              <w:rPr>
                <w:rStyle w:val="Heading3Char"/>
                <w:rFonts w:asciiTheme="minorHAnsi" w:hAnsiTheme="minorHAnsi" w:cstheme="minorHAnsi"/>
                <w:b/>
                <w:bCs/>
                <w:color w:val="auto"/>
                <w:sz w:val="28"/>
                <w:szCs w:val="28"/>
              </w:rPr>
              <w:t>The needs of children with disabilities or access and functional needs in a disaster</w:t>
            </w:r>
          </w:p>
          <w:p w14:paraId="64DDBF17" w14:textId="4099ED38" w:rsidR="002448D0" w:rsidRPr="007757E0" w:rsidRDefault="002448D0">
            <w:pPr>
              <w:jc w:val="both"/>
              <w:rPr>
                <w:rFonts w:eastAsiaTheme="majorEastAsia" w:cstheme="minorHAnsi"/>
                <w:b/>
                <w:bCs/>
                <w:sz w:val="28"/>
                <w:szCs w:val="28"/>
              </w:rPr>
            </w:pPr>
          </w:p>
        </w:tc>
      </w:tr>
      <w:tr w:rsidR="00CA1ABA" w:rsidRPr="00611999" w14:paraId="5AAC6641" w14:textId="77777777" w:rsidTr="00CA1ABA">
        <w:trPr>
          <w:gridAfter w:val="1"/>
          <w:wAfter w:w="1073" w:type="dxa"/>
          <w:trHeight w:val="1008"/>
        </w:trPr>
        <w:tc>
          <w:tcPr>
            <w:tcW w:w="8287" w:type="dxa"/>
            <w:gridSpan w:val="2"/>
          </w:tcPr>
          <w:p w14:paraId="539D8945" w14:textId="7D55F65F" w:rsidR="00CA1ABA" w:rsidRPr="00953D4F" w:rsidRDefault="00CA1ABA" w:rsidP="00884CA6">
            <w:pPr>
              <w:ind w:left="525"/>
              <w:jc w:val="both"/>
              <w:rPr>
                <w:rFonts w:cstheme="minorHAnsi"/>
                <w:sz w:val="24"/>
                <w:szCs w:val="24"/>
              </w:rPr>
            </w:pPr>
            <w:r>
              <w:rPr>
                <w:rFonts w:cstheme="minorHAnsi"/>
                <w:sz w:val="24"/>
                <w:szCs w:val="24"/>
              </w:rPr>
              <w:t xml:space="preserve">Planning for the needs of children with disabilities, access, or functional needs should include active collaboration, not just with local agencies and community-based organizations who special in working with this population, but with the families and children themselves in a developmentally appropriate manner. </w:t>
            </w:r>
            <w:r w:rsidRPr="00953D4F">
              <w:rPr>
                <w:rFonts w:cstheme="minorHAnsi"/>
                <w:sz w:val="24"/>
                <w:szCs w:val="24"/>
              </w:rPr>
              <w:t>See references from other elements of preparedness for further resources:</w:t>
            </w:r>
          </w:p>
          <w:p w14:paraId="5DA7FED2" w14:textId="3564482A" w:rsidR="00CA1ABA" w:rsidRPr="00CA1ABA" w:rsidRDefault="00274AD7" w:rsidP="00884CA6">
            <w:pPr>
              <w:pStyle w:val="ListParagraph"/>
              <w:numPr>
                <w:ilvl w:val="0"/>
                <w:numId w:val="15"/>
              </w:numPr>
              <w:ind w:left="1245"/>
              <w:jc w:val="both"/>
              <w:rPr>
                <w:rStyle w:val="Hyperlink"/>
                <w:rFonts w:cstheme="minorHAnsi"/>
                <w:sz w:val="24"/>
                <w:szCs w:val="24"/>
              </w:rPr>
            </w:pPr>
            <w:hyperlink r:id="rId14" w:history="1">
              <w:r w:rsidR="00CA1ABA" w:rsidRPr="00CA1ABA">
                <w:rPr>
                  <w:rStyle w:val="Hyperlink"/>
                  <w:rFonts w:cstheme="minorHAnsi"/>
                  <w:sz w:val="24"/>
                  <w:szCs w:val="24"/>
                </w:rPr>
                <w:t>American Academy of Pediatrics Emergency Information Form (EIF)</w:t>
              </w:r>
            </w:hyperlink>
            <w:r w:rsidR="00CA1ABA" w:rsidRPr="00CA1ABA">
              <w:rPr>
                <w:rStyle w:val="Hyperlink"/>
                <w:rFonts w:cstheme="minorHAnsi"/>
                <w:sz w:val="24"/>
                <w:szCs w:val="24"/>
                <w:vertAlign w:val="superscript"/>
              </w:rPr>
              <w:fldChar w:fldCharType="begin"/>
            </w:r>
            <w:r w:rsidR="00CA1ABA" w:rsidRPr="00CA1ABA">
              <w:rPr>
                <w:rStyle w:val="Hyperlink"/>
                <w:rFonts w:cstheme="minorHAnsi"/>
                <w:sz w:val="24"/>
                <w:szCs w:val="24"/>
                <w:vertAlign w:val="superscript"/>
              </w:rPr>
              <w:instrText xml:space="preserve"> NOTEREF _Ref68865590 \h  \* MERGEFORMAT </w:instrText>
            </w:r>
            <w:r w:rsidR="00CA1ABA" w:rsidRPr="00CA1ABA">
              <w:rPr>
                <w:rStyle w:val="Hyperlink"/>
                <w:rFonts w:cstheme="minorHAnsi"/>
                <w:sz w:val="24"/>
                <w:szCs w:val="24"/>
                <w:vertAlign w:val="superscript"/>
              </w:rPr>
            </w:r>
            <w:r w:rsidR="00CA1ABA" w:rsidRPr="00CA1ABA">
              <w:rPr>
                <w:rStyle w:val="Hyperlink"/>
                <w:rFonts w:cstheme="minorHAnsi"/>
                <w:sz w:val="24"/>
                <w:szCs w:val="24"/>
                <w:vertAlign w:val="superscript"/>
              </w:rPr>
              <w:fldChar w:fldCharType="separate"/>
            </w:r>
            <w:r w:rsidR="00C036B6">
              <w:rPr>
                <w:rStyle w:val="Hyperlink"/>
                <w:rFonts w:cstheme="minorHAnsi"/>
                <w:sz w:val="24"/>
                <w:szCs w:val="24"/>
                <w:vertAlign w:val="superscript"/>
              </w:rPr>
              <w:t>7</w:t>
            </w:r>
            <w:r w:rsidR="00CA1ABA" w:rsidRPr="00CA1ABA">
              <w:rPr>
                <w:rStyle w:val="Hyperlink"/>
                <w:rFonts w:cstheme="minorHAnsi"/>
                <w:sz w:val="24"/>
                <w:szCs w:val="24"/>
                <w:vertAlign w:val="superscript"/>
              </w:rPr>
              <w:fldChar w:fldCharType="end"/>
            </w:r>
          </w:p>
          <w:p w14:paraId="10E7A791" w14:textId="5DA36745" w:rsidR="00CA1ABA" w:rsidRPr="00CA1ABA" w:rsidRDefault="00274AD7" w:rsidP="00884CA6">
            <w:pPr>
              <w:pStyle w:val="ListParagraph"/>
              <w:numPr>
                <w:ilvl w:val="0"/>
                <w:numId w:val="15"/>
              </w:numPr>
              <w:ind w:left="1245"/>
              <w:jc w:val="both"/>
              <w:rPr>
                <w:rStyle w:val="Hyperlink"/>
                <w:rFonts w:cstheme="minorHAnsi"/>
                <w:sz w:val="24"/>
                <w:szCs w:val="24"/>
              </w:rPr>
            </w:pPr>
            <w:hyperlink r:id="rId15" w:history="1">
              <w:r w:rsidR="00CA1ABA" w:rsidRPr="00CA1ABA">
                <w:rPr>
                  <w:rStyle w:val="Hyperlink"/>
                  <w:rFonts w:cstheme="minorHAnsi"/>
                  <w:sz w:val="24"/>
                  <w:szCs w:val="24"/>
                </w:rPr>
                <w:t>US DHHS, Administration for Children &amp; Families</w:t>
              </w:r>
            </w:hyperlink>
            <w:r w:rsidR="00CA1ABA" w:rsidRPr="00CA1ABA">
              <w:rPr>
                <w:rStyle w:val="Hyperlink"/>
                <w:rFonts w:cstheme="minorHAnsi"/>
                <w:sz w:val="24"/>
                <w:szCs w:val="24"/>
              </w:rPr>
              <w:t xml:space="preserve"> </w:t>
            </w:r>
            <w:bookmarkStart w:id="9" w:name="_Ref69130789"/>
            <w:r w:rsidR="00CA1ABA" w:rsidRPr="001733FA">
              <w:rPr>
                <w:rStyle w:val="EndnoteReference"/>
                <w:rFonts w:cstheme="minorHAnsi"/>
                <w:color w:val="000000" w:themeColor="text1"/>
                <w:sz w:val="24"/>
                <w:szCs w:val="24"/>
              </w:rPr>
              <w:endnoteReference w:id="31"/>
            </w:r>
            <w:bookmarkEnd w:id="9"/>
          </w:p>
          <w:p w14:paraId="22142105" w14:textId="7453962B" w:rsidR="00CA1ABA" w:rsidRPr="00CA1ABA" w:rsidRDefault="00274AD7" w:rsidP="00884CA6">
            <w:pPr>
              <w:pStyle w:val="ListParagraph"/>
              <w:numPr>
                <w:ilvl w:val="0"/>
                <w:numId w:val="15"/>
              </w:numPr>
              <w:ind w:left="1245"/>
              <w:jc w:val="both"/>
              <w:rPr>
                <w:rFonts w:cstheme="minorHAnsi"/>
                <w:color w:val="0563C1" w:themeColor="hyperlink"/>
                <w:sz w:val="24"/>
                <w:szCs w:val="24"/>
                <w:u w:val="single"/>
              </w:rPr>
            </w:pPr>
            <w:hyperlink r:id="rId16" w:history="1">
              <w:r w:rsidR="00CA1ABA" w:rsidRPr="00CA1ABA">
                <w:rPr>
                  <w:rStyle w:val="Hyperlink"/>
                  <w:rFonts w:cstheme="minorHAnsi"/>
                  <w:sz w:val="24"/>
                  <w:szCs w:val="24"/>
                </w:rPr>
                <w:t>Centers for Disease Control and Prevention</w:t>
              </w:r>
            </w:hyperlink>
            <w:r w:rsidR="00CA1ABA" w:rsidRPr="00CA1ABA">
              <w:rPr>
                <w:rStyle w:val="Hyperlink"/>
                <w:rFonts w:cstheme="minorHAnsi"/>
                <w:sz w:val="24"/>
                <w:szCs w:val="24"/>
                <w:vertAlign w:val="superscript"/>
              </w:rPr>
              <w:fldChar w:fldCharType="begin"/>
            </w:r>
            <w:r w:rsidR="00CA1ABA" w:rsidRPr="00CA1ABA">
              <w:rPr>
                <w:rStyle w:val="Hyperlink"/>
                <w:rFonts w:cstheme="minorHAnsi"/>
                <w:sz w:val="24"/>
                <w:szCs w:val="24"/>
                <w:vertAlign w:val="superscript"/>
              </w:rPr>
              <w:instrText xml:space="preserve"> NOTEREF _Ref68866075 \h  \* MERGEFORMAT </w:instrText>
            </w:r>
            <w:r w:rsidR="00CA1ABA" w:rsidRPr="00CA1ABA">
              <w:rPr>
                <w:rStyle w:val="Hyperlink"/>
                <w:rFonts w:cstheme="minorHAnsi"/>
                <w:sz w:val="24"/>
                <w:szCs w:val="24"/>
                <w:vertAlign w:val="superscript"/>
              </w:rPr>
            </w:r>
            <w:r w:rsidR="00CA1ABA" w:rsidRPr="00CA1ABA">
              <w:rPr>
                <w:rStyle w:val="Hyperlink"/>
                <w:rFonts w:cstheme="minorHAnsi"/>
                <w:sz w:val="24"/>
                <w:szCs w:val="24"/>
                <w:vertAlign w:val="superscript"/>
              </w:rPr>
              <w:fldChar w:fldCharType="separate"/>
            </w:r>
            <w:r w:rsidR="00C036B6">
              <w:rPr>
                <w:rStyle w:val="Hyperlink"/>
                <w:rFonts w:cstheme="minorHAnsi"/>
                <w:sz w:val="24"/>
                <w:szCs w:val="24"/>
                <w:vertAlign w:val="superscript"/>
              </w:rPr>
              <w:t>28</w:t>
            </w:r>
            <w:r w:rsidR="00CA1ABA" w:rsidRPr="00CA1ABA">
              <w:rPr>
                <w:rStyle w:val="Hyperlink"/>
                <w:rFonts w:cstheme="minorHAnsi"/>
                <w:sz w:val="24"/>
                <w:szCs w:val="24"/>
                <w:vertAlign w:val="superscript"/>
              </w:rPr>
              <w:fldChar w:fldCharType="end"/>
            </w:r>
          </w:p>
          <w:p w14:paraId="1DAB9629" w14:textId="455C31B3" w:rsidR="00CA1ABA" w:rsidRPr="00CA1ABA" w:rsidRDefault="00274AD7" w:rsidP="00884CA6">
            <w:pPr>
              <w:pStyle w:val="ListParagraph"/>
              <w:numPr>
                <w:ilvl w:val="0"/>
                <w:numId w:val="15"/>
              </w:numPr>
              <w:ind w:left="1245"/>
              <w:jc w:val="both"/>
              <w:rPr>
                <w:rFonts w:cstheme="minorHAnsi"/>
                <w:color w:val="0563C1" w:themeColor="hyperlink"/>
                <w:sz w:val="24"/>
                <w:szCs w:val="24"/>
                <w:u w:val="single"/>
              </w:rPr>
            </w:pPr>
            <w:hyperlink r:id="rId17" w:history="1">
              <w:r w:rsidR="00CA1ABA" w:rsidRPr="00CA1ABA">
                <w:rPr>
                  <w:rStyle w:val="Hyperlink"/>
                  <w:rFonts w:cstheme="minorHAnsi"/>
                  <w:sz w:val="24"/>
                  <w:szCs w:val="24"/>
                </w:rPr>
                <w:t>DHHS Office of Assistant Secretary for Preparedness and Response</w:t>
              </w:r>
            </w:hyperlink>
            <w:r w:rsidR="00CA1ABA" w:rsidRPr="00CA1ABA">
              <w:rPr>
                <w:rStyle w:val="Hyperlink"/>
                <w:rFonts w:cstheme="minorHAnsi"/>
                <w:sz w:val="24"/>
                <w:szCs w:val="24"/>
              </w:rPr>
              <w:t xml:space="preserve"> </w:t>
            </w:r>
            <w:r w:rsidR="00CA1ABA" w:rsidRPr="00CA1ABA">
              <w:rPr>
                <w:rStyle w:val="Hyperlink"/>
                <w:rFonts w:cstheme="minorHAnsi"/>
                <w:sz w:val="24"/>
                <w:szCs w:val="24"/>
                <w:vertAlign w:val="superscript"/>
              </w:rPr>
              <w:fldChar w:fldCharType="begin"/>
            </w:r>
            <w:r w:rsidR="00CA1ABA" w:rsidRPr="00CA1ABA">
              <w:rPr>
                <w:rStyle w:val="Hyperlink"/>
                <w:rFonts w:cstheme="minorHAnsi"/>
                <w:sz w:val="24"/>
                <w:szCs w:val="24"/>
                <w:vertAlign w:val="superscript"/>
              </w:rPr>
              <w:instrText xml:space="preserve"> NOTEREF _Ref68866212 \h  \* MERGEFORMAT </w:instrText>
            </w:r>
            <w:r w:rsidR="00CA1ABA" w:rsidRPr="00CA1ABA">
              <w:rPr>
                <w:rStyle w:val="Hyperlink"/>
                <w:rFonts w:cstheme="minorHAnsi"/>
                <w:sz w:val="24"/>
                <w:szCs w:val="24"/>
                <w:vertAlign w:val="superscript"/>
              </w:rPr>
            </w:r>
            <w:r w:rsidR="00CA1ABA" w:rsidRPr="00CA1ABA">
              <w:rPr>
                <w:rStyle w:val="Hyperlink"/>
                <w:rFonts w:cstheme="minorHAnsi"/>
                <w:sz w:val="24"/>
                <w:szCs w:val="24"/>
                <w:vertAlign w:val="superscript"/>
              </w:rPr>
              <w:fldChar w:fldCharType="separate"/>
            </w:r>
            <w:r w:rsidR="00C036B6">
              <w:rPr>
                <w:rStyle w:val="Hyperlink"/>
                <w:rFonts w:cstheme="minorHAnsi"/>
                <w:sz w:val="24"/>
                <w:szCs w:val="24"/>
                <w:vertAlign w:val="superscript"/>
              </w:rPr>
              <w:t>29</w:t>
            </w:r>
            <w:r w:rsidR="00CA1ABA" w:rsidRPr="00CA1ABA">
              <w:rPr>
                <w:rStyle w:val="Hyperlink"/>
                <w:rFonts w:cstheme="minorHAnsi"/>
                <w:sz w:val="24"/>
                <w:szCs w:val="24"/>
                <w:vertAlign w:val="superscript"/>
              </w:rPr>
              <w:fldChar w:fldCharType="end"/>
            </w:r>
          </w:p>
        </w:tc>
      </w:tr>
    </w:tbl>
    <w:p w14:paraId="0DE9D499" w14:textId="036BBABD" w:rsidR="00CA1ABA" w:rsidRPr="00CA1ABA" w:rsidRDefault="00CA1ABA" w:rsidP="00CA1ABA"/>
    <w:p w14:paraId="56E7A2C6" w14:textId="0F5C7607" w:rsidR="008D1AB2" w:rsidRDefault="008D1AB2" w:rsidP="00CA1ABA"/>
    <w:p w14:paraId="692893D4" w14:textId="54BC0913" w:rsidR="008D1AB2" w:rsidRDefault="008D1AB2" w:rsidP="00CA1ABA"/>
    <w:p w14:paraId="4CB50EAB" w14:textId="59009E1F" w:rsidR="008D1AB2" w:rsidRDefault="008D1AB2" w:rsidP="00CA1ABA"/>
    <w:p w14:paraId="07BEE99A" w14:textId="7234D145" w:rsidR="008D1AB2" w:rsidRDefault="008D1AB2" w:rsidP="00CA1ABA"/>
    <w:p w14:paraId="6F4D4910" w14:textId="77777777" w:rsidR="008D1AB2" w:rsidRPr="00CA1ABA" w:rsidRDefault="008D1AB2" w:rsidP="00CA1ABA"/>
    <w:p w14:paraId="4B6D638B" w14:textId="4214605C" w:rsidR="007757E0" w:rsidRPr="007757E0" w:rsidRDefault="00C13DB3" w:rsidP="007757E0">
      <w:pPr>
        <w:pStyle w:val="Heading2"/>
        <w:spacing w:before="0" w:line="240" w:lineRule="auto"/>
        <w:jc w:val="both"/>
        <w:rPr>
          <w:rFonts w:cstheme="majorHAnsi"/>
          <w:b/>
          <w:sz w:val="28"/>
          <w:szCs w:val="28"/>
        </w:rPr>
      </w:pPr>
      <w:r w:rsidRPr="007757E0">
        <w:rPr>
          <w:rFonts w:cstheme="majorHAnsi"/>
          <w:b/>
          <w:sz w:val="28"/>
          <w:szCs w:val="28"/>
        </w:rPr>
        <w:t>Other</w:t>
      </w:r>
    </w:p>
    <w:p w14:paraId="22C171BB" w14:textId="77777777" w:rsidR="008D1AB2" w:rsidRPr="008D1AB2" w:rsidRDefault="008D1AB2" w:rsidP="008D1AB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605"/>
        <w:gridCol w:w="8299"/>
      </w:tblGrid>
      <w:tr w:rsidR="00C13DB3" w:rsidRPr="00611999" w14:paraId="38F292AC" w14:textId="77777777" w:rsidTr="007663CC">
        <w:trPr>
          <w:trHeight w:val="387"/>
        </w:trPr>
        <w:tc>
          <w:tcPr>
            <w:tcW w:w="456" w:type="dxa"/>
          </w:tcPr>
          <w:p w14:paraId="6F2401EB" w14:textId="64E33453" w:rsidR="00C13DB3" w:rsidRPr="007757E0" w:rsidRDefault="00C13DB3">
            <w:pPr>
              <w:rPr>
                <w:b/>
                <w:bCs/>
                <w:sz w:val="28"/>
                <w:szCs w:val="28"/>
              </w:rPr>
            </w:pPr>
            <w:r w:rsidRPr="007757E0">
              <w:rPr>
                <w:b/>
                <w:sz w:val="28"/>
                <w:szCs w:val="28"/>
              </w:rPr>
              <w:t>I.</w:t>
            </w:r>
          </w:p>
        </w:tc>
        <w:tc>
          <w:tcPr>
            <w:tcW w:w="8904" w:type="dxa"/>
            <w:gridSpan w:val="2"/>
          </w:tcPr>
          <w:p w14:paraId="536A880F" w14:textId="7B93B03E" w:rsidR="00C13DB3" w:rsidRPr="007757E0" w:rsidRDefault="00C13DB3">
            <w:pPr>
              <w:jc w:val="both"/>
              <w:rPr>
                <w:rFonts w:eastAsiaTheme="majorEastAsia" w:cstheme="minorHAnsi"/>
                <w:b/>
                <w:bCs/>
                <w:sz w:val="28"/>
                <w:szCs w:val="28"/>
              </w:rPr>
            </w:pPr>
            <w:r w:rsidRPr="007757E0">
              <w:rPr>
                <w:rStyle w:val="Heading3Char"/>
                <w:rFonts w:asciiTheme="minorHAnsi" w:hAnsiTheme="minorHAnsi" w:cstheme="minorHAnsi"/>
                <w:b/>
                <w:bCs/>
                <w:color w:val="auto"/>
                <w:sz w:val="28"/>
                <w:szCs w:val="28"/>
              </w:rPr>
              <w:t>Governance</w:t>
            </w:r>
          </w:p>
        </w:tc>
      </w:tr>
      <w:tr w:rsidR="00C13DB3" w:rsidRPr="00611999" w14:paraId="4A245F19" w14:textId="77777777" w:rsidTr="00EA7E5B">
        <w:trPr>
          <w:trHeight w:val="2250"/>
        </w:trPr>
        <w:tc>
          <w:tcPr>
            <w:tcW w:w="456" w:type="dxa"/>
          </w:tcPr>
          <w:p w14:paraId="4CF1A78D" w14:textId="77777777" w:rsidR="00C13DB3" w:rsidRPr="00611999" w:rsidRDefault="00274AD7">
            <w:pPr>
              <w:rPr>
                <w:b/>
                <w:bCs/>
                <w:color w:val="000000" w:themeColor="text1"/>
                <w:sz w:val="24"/>
                <w:szCs w:val="24"/>
              </w:rPr>
            </w:pPr>
            <w:sdt>
              <w:sdtPr>
                <w:rPr>
                  <w:color w:val="000000" w:themeColor="text1"/>
                  <w:sz w:val="24"/>
                  <w:szCs w:val="24"/>
                </w:rPr>
                <w:id w:val="-1845226641"/>
                <w14:checkbox>
                  <w14:checked w14:val="0"/>
                  <w14:checkedState w14:val="2612" w14:font="MS Gothic"/>
                  <w14:uncheckedState w14:val="2610" w14:font="MS Gothic"/>
                </w14:checkbox>
              </w:sdtPr>
              <w:sdtEndPr/>
              <w:sdtContent>
                <w:r w:rsidR="00C13DB3">
                  <w:rPr>
                    <w:rFonts w:ascii="MS Gothic" w:eastAsia="MS Gothic" w:hAnsi="MS Gothic" w:hint="eastAsia"/>
                    <w:color w:val="000000" w:themeColor="text1"/>
                    <w:sz w:val="24"/>
                    <w:szCs w:val="24"/>
                  </w:rPr>
                  <w:t>☐</w:t>
                </w:r>
              </w:sdtContent>
            </w:sdt>
          </w:p>
        </w:tc>
        <w:tc>
          <w:tcPr>
            <w:tcW w:w="605" w:type="dxa"/>
          </w:tcPr>
          <w:p w14:paraId="6DB5A89B" w14:textId="77777777" w:rsidR="00C13DB3" w:rsidRPr="00611999" w:rsidRDefault="00C13DB3">
            <w:pPr>
              <w:jc w:val="right"/>
              <w:rPr>
                <w:bCs/>
                <w:color w:val="000000" w:themeColor="text1"/>
                <w:sz w:val="24"/>
                <w:szCs w:val="24"/>
              </w:rPr>
            </w:pPr>
            <w:r>
              <w:rPr>
                <w:bCs/>
                <w:color w:val="000000" w:themeColor="text1"/>
                <w:sz w:val="24"/>
                <w:szCs w:val="24"/>
              </w:rPr>
              <w:t>(1)</w:t>
            </w:r>
          </w:p>
        </w:tc>
        <w:tc>
          <w:tcPr>
            <w:tcW w:w="8299" w:type="dxa"/>
          </w:tcPr>
          <w:p w14:paraId="5F9EE264" w14:textId="4FF38A89" w:rsidR="00CF0F80" w:rsidRPr="00611999" w:rsidRDefault="00CF0F80">
            <w:pPr>
              <w:jc w:val="both"/>
              <w:rPr>
                <w:rFonts w:cstheme="minorHAnsi"/>
                <w:sz w:val="24"/>
                <w:szCs w:val="24"/>
              </w:rPr>
            </w:pPr>
            <w:r w:rsidRPr="00611999">
              <w:rPr>
                <w:rFonts w:cstheme="minorHAnsi"/>
                <w:b/>
                <w:sz w:val="24"/>
                <w:szCs w:val="24"/>
              </w:rPr>
              <w:t xml:space="preserve">State, county, or local municipal government reviews emergency plans and provides substantive feedback at least once every 24 months. </w:t>
            </w:r>
            <w:r w:rsidRPr="007F7D86">
              <w:rPr>
                <w:rFonts w:cstheme="minorHAnsi"/>
                <w:bCs/>
                <w:i/>
                <w:sz w:val="24"/>
                <w:szCs w:val="24"/>
              </w:rPr>
              <w:t>(Q. 5)</w:t>
            </w:r>
          </w:p>
          <w:p w14:paraId="4F389E79" w14:textId="24C6D32C" w:rsidR="00C13DB3" w:rsidRPr="00953D4F" w:rsidRDefault="00CF0F80">
            <w:pPr>
              <w:jc w:val="both"/>
              <w:rPr>
                <w:rFonts w:cstheme="minorHAnsi"/>
                <w:sz w:val="24"/>
                <w:szCs w:val="24"/>
              </w:rPr>
            </w:pPr>
            <w:r w:rsidRPr="00953D4F">
              <w:rPr>
                <w:rFonts w:cstheme="minorHAnsi"/>
                <w:sz w:val="24"/>
                <w:szCs w:val="24"/>
              </w:rPr>
              <w:t xml:space="preserve">Many states have laws that they will review emergency plans periodically. County and local governments should also review on a periodic basis to understand more about how to best coordinate at the local level. The general recommended rule is to review and exercise the plan every 6 months. </w:t>
            </w:r>
            <w:r w:rsidRPr="00611999">
              <w:rPr>
                <w:rStyle w:val="EndnoteReference"/>
                <w:rFonts w:cstheme="minorHAnsi"/>
                <w:sz w:val="24"/>
                <w:szCs w:val="24"/>
              </w:rPr>
              <w:endnoteReference w:id="32"/>
            </w:r>
            <w:r w:rsidR="00F977B5">
              <w:rPr>
                <w:rFonts w:cstheme="minorHAnsi"/>
                <w:sz w:val="24"/>
                <w:szCs w:val="24"/>
              </w:rPr>
              <w:t xml:space="preserve"> A review should also include technical assistance for plan improvement.</w:t>
            </w:r>
          </w:p>
        </w:tc>
      </w:tr>
      <w:tr w:rsidR="00C84F48" w:rsidRPr="00611999" w14:paraId="47995DB6" w14:textId="77777777" w:rsidTr="00EA7E5B">
        <w:trPr>
          <w:trHeight w:val="5319"/>
        </w:trPr>
        <w:tc>
          <w:tcPr>
            <w:tcW w:w="456" w:type="dxa"/>
          </w:tcPr>
          <w:p w14:paraId="2D52F741" w14:textId="77777777" w:rsidR="0009679A" w:rsidRDefault="00274AD7" w:rsidP="0009679A">
            <w:pPr>
              <w:rPr>
                <w:sz w:val="24"/>
                <w:szCs w:val="24"/>
              </w:rPr>
            </w:pPr>
            <w:sdt>
              <w:sdtPr>
                <w:rPr>
                  <w:sz w:val="24"/>
                  <w:szCs w:val="24"/>
                </w:rPr>
                <w:id w:val="1938714046"/>
                <w14:checkbox>
                  <w14:checked w14:val="0"/>
                  <w14:checkedState w14:val="2612" w14:font="MS Gothic"/>
                  <w14:uncheckedState w14:val="2610" w14:font="MS Gothic"/>
                </w14:checkbox>
              </w:sdtPr>
              <w:sdtEndPr/>
              <w:sdtContent>
                <w:r w:rsidR="0009679A">
                  <w:rPr>
                    <w:rFonts w:ascii="MS Gothic" w:eastAsia="MS Gothic" w:hAnsi="MS Gothic" w:hint="eastAsia"/>
                    <w:sz w:val="24"/>
                    <w:szCs w:val="24"/>
                  </w:rPr>
                  <w:t>☐</w:t>
                </w:r>
              </w:sdtContent>
            </w:sdt>
          </w:p>
          <w:p w14:paraId="37DE55CB" w14:textId="77777777" w:rsidR="00C84F48" w:rsidRPr="00611999" w:rsidRDefault="00C84F48">
            <w:pPr>
              <w:rPr>
                <w:color w:val="000000" w:themeColor="text1"/>
                <w:sz w:val="24"/>
                <w:szCs w:val="24"/>
              </w:rPr>
            </w:pPr>
          </w:p>
        </w:tc>
        <w:tc>
          <w:tcPr>
            <w:tcW w:w="605" w:type="dxa"/>
          </w:tcPr>
          <w:p w14:paraId="10E3111F" w14:textId="77777777" w:rsidR="00C84F48" w:rsidRDefault="00C84F48">
            <w:pPr>
              <w:jc w:val="right"/>
              <w:rPr>
                <w:bCs/>
                <w:color w:val="000000" w:themeColor="text1"/>
                <w:sz w:val="24"/>
                <w:szCs w:val="24"/>
              </w:rPr>
            </w:pPr>
            <w:r>
              <w:rPr>
                <w:bCs/>
                <w:color w:val="000000" w:themeColor="text1"/>
                <w:sz w:val="24"/>
                <w:szCs w:val="24"/>
              </w:rPr>
              <w:t>(2)</w:t>
            </w:r>
          </w:p>
          <w:p w14:paraId="678E0D2F" w14:textId="7DD4D312" w:rsidR="000D2622" w:rsidRDefault="000D2622">
            <w:pPr>
              <w:jc w:val="right"/>
              <w:rPr>
                <w:bCs/>
                <w:color w:val="000000" w:themeColor="text1"/>
                <w:sz w:val="24"/>
                <w:szCs w:val="24"/>
              </w:rPr>
            </w:pPr>
          </w:p>
        </w:tc>
        <w:tc>
          <w:tcPr>
            <w:tcW w:w="8299" w:type="dxa"/>
          </w:tcPr>
          <w:p w14:paraId="748CED64" w14:textId="77777777" w:rsidR="00C84F48" w:rsidRDefault="00C84F48">
            <w:pPr>
              <w:jc w:val="both"/>
              <w:rPr>
                <w:rFonts w:cstheme="minorHAnsi"/>
                <w:bCs/>
                <w:i/>
                <w:sz w:val="24"/>
                <w:szCs w:val="24"/>
              </w:rPr>
            </w:pPr>
            <w:r w:rsidRPr="00282FDA">
              <w:rPr>
                <w:rFonts w:cstheme="minorHAnsi"/>
                <w:b/>
                <w:sz w:val="24"/>
                <w:szCs w:val="24"/>
              </w:rPr>
              <w:t>State, county, or local municipal law or regulation requires child care centers to be prepared for the following in advance of an emergency</w:t>
            </w:r>
            <w:r w:rsidRPr="006E160B">
              <w:rPr>
                <w:rFonts w:cstheme="minorHAnsi"/>
                <w:b/>
                <w:sz w:val="24"/>
                <w:szCs w:val="24"/>
              </w:rPr>
              <w:t>.</w:t>
            </w:r>
            <w:r w:rsidRPr="00611999">
              <w:rPr>
                <w:rFonts w:cstheme="minorHAnsi"/>
                <w:b/>
                <w:sz w:val="24"/>
                <w:szCs w:val="24"/>
              </w:rPr>
              <w:t xml:space="preserve"> </w:t>
            </w:r>
            <w:r w:rsidRPr="00953D4F">
              <w:rPr>
                <w:rFonts w:cstheme="minorHAnsi"/>
                <w:bCs/>
                <w:i/>
                <w:sz w:val="24"/>
                <w:szCs w:val="24"/>
              </w:rPr>
              <w:t>(Q.4 &amp; 6)</w:t>
            </w:r>
          </w:p>
          <w:p w14:paraId="6DF6E775" w14:textId="7ADA3857" w:rsidR="00C84F48" w:rsidRPr="002E6AED" w:rsidRDefault="00274AD7" w:rsidP="002E6AED">
            <w:pPr>
              <w:rPr>
                <w:sz w:val="24"/>
                <w:szCs w:val="24"/>
              </w:rPr>
            </w:pPr>
            <w:sdt>
              <w:sdtPr>
                <w:rPr>
                  <w:sz w:val="24"/>
                  <w:szCs w:val="24"/>
                </w:rPr>
                <w:id w:val="390007039"/>
                <w14:checkbox>
                  <w14:checked w14:val="0"/>
                  <w14:checkedState w14:val="2612" w14:font="MS Gothic"/>
                  <w14:uncheckedState w14:val="2610" w14:font="MS Gothic"/>
                </w14:checkbox>
              </w:sdtPr>
              <w:sdtEndPr/>
              <w:sdtContent>
                <w:r w:rsidR="00716D2A">
                  <w:rPr>
                    <w:rFonts w:ascii="MS Gothic" w:eastAsia="MS Gothic" w:hAnsi="MS Gothic" w:hint="eastAsia"/>
                    <w:sz w:val="24"/>
                    <w:szCs w:val="24"/>
                  </w:rPr>
                  <w:t>☐</w:t>
                </w:r>
              </w:sdtContent>
            </w:sdt>
            <w:r w:rsidR="00716D2A">
              <w:rPr>
                <w:sz w:val="24"/>
                <w:szCs w:val="24"/>
              </w:rPr>
              <w:t xml:space="preserve">  </w:t>
            </w:r>
            <w:r w:rsidR="00C84F48" w:rsidRPr="007D09EB">
              <w:rPr>
                <w:rFonts w:cstheme="minorHAnsi"/>
                <w:b/>
                <w:sz w:val="24"/>
                <w:szCs w:val="24"/>
              </w:rPr>
              <w:t>Evacuation</w:t>
            </w:r>
          </w:p>
          <w:p w14:paraId="3595A515" w14:textId="326CAC76" w:rsidR="00C84F48" w:rsidRPr="009757CB" w:rsidRDefault="00274AD7" w:rsidP="002E6AED">
            <w:pPr>
              <w:rPr>
                <w:sz w:val="24"/>
                <w:szCs w:val="24"/>
              </w:rPr>
            </w:pPr>
            <w:sdt>
              <w:sdtPr>
                <w:rPr>
                  <w:sz w:val="24"/>
                  <w:szCs w:val="24"/>
                </w:rPr>
                <w:id w:val="51745591"/>
                <w14:checkbox>
                  <w14:checked w14:val="0"/>
                  <w14:checkedState w14:val="2612" w14:font="MS Gothic"/>
                  <w14:uncheckedState w14:val="2610" w14:font="MS Gothic"/>
                </w14:checkbox>
              </w:sdtPr>
              <w:sdtEndPr/>
              <w:sdtContent>
                <w:r w:rsidR="00716D2A">
                  <w:rPr>
                    <w:rFonts w:ascii="MS Gothic" w:eastAsia="MS Gothic" w:hAnsi="MS Gothic" w:hint="eastAsia"/>
                    <w:sz w:val="24"/>
                    <w:szCs w:val="24"/>
                  </w:rPr>
                  <w:t>☐</w:t>
                </w:r>
              </w:sdtContent>
            </w:sdt>
            <w:r w:rsidR="00716D2A">
              <w:rPr>
                <w:sz w:val="24"/>
                <w:szCs w:val="24"/>
              </w:rPr>
              <w:t xml:space="preserve">  </w:t>
            </w:r>
            <w:r w:rsidR="00C84F48" w:rsidRPr="006E160B">
              <w:rPr>
                <w:rFonts w:cstheme="minorHAnsi"/>
                <w:b/>
                <w:sz w:val="24"/>
                <w:szCs w:val="24"/>
              </w:rPr>
              <w:t>Sheltering in place</w:t>
            </w:r>
          </w:p>
          <w:p w14:paraId="48EAE035" w14:textId="454FC525" w:rsidR="00C84F48" w:rsidRPr="009757CB" w:rsidRDefault="00274AD7" w:rsidP="002E6AED">
            <w:pPr>
              <w:ind w:left="356" w:hanging="356"/>
              <w:rPr>
                <w:sz w:val="24"/>
                <w:szCs w:val="24"/>
              </w:rPr>
            </w:pPr>
            <w:sdt>
              <w:sdtPr>
                <w:rPr>
                  <w:sz w:val="24"/>
                  <w:szCs w:val="24"/>
                </w:rPr>
                <w:id w:val="474038952"/>
                <w14:checkbox>
                  <w14:checked w14:val="0"/>
                  <w14:checkedState w14:val="2612" w14:font="MS Gothic"/>
                  <w14:uncheckedState w14:val="2610" w14:font="MS Gothic"/>
                </w14:checkbox>
              </w:sdtPr>
              <w:sdtEndPr/>
              <w:sdtContent>
                <w:r w:rsidR="00716D2A">
                  <w:rPr>
                    <w:rFonts w:ascii="MS Gothic" w:eastAsia="MS Gothic" w:hAnsi="MS Gothic" w:hint="eastAsia"/>
                    <w:sz w:val="24"/>
                    <w:szCs w:val="24"/>
                  </w:rPr>
                  <w:t>☐</w:t>
                </w:r>
              </w:sdtContent>
            </w:sdt>
            <w:r w:rsidR="00716D2A">
              <w:rPr>
                <w:sz w:val="24"/>
                <w:szCs w:val="24"/>
              </w:rPr>
              <w:t xml:space="preserve">  </w:t>
            </w:r>
            <w:r w:rsidR="00C84F48" w:rsidRPr="007D09EB">
              <w:rPr>
                <w:rFonts w:cstheme="minorHAnsi"/>
                <w:b/>
                <w:sz w:val="24"/>
                <w:szCs w:val="24"/>
              </w:rPr>
              <w:t>Communicating with parents/guardian, emergency responders and staff</w:t>
            </w:r>
            <w:r w:rsidR="00F120BA">
              <w:rPr>
                <w:rFonts w:cstheme="minorHAnsi"/>
                <w:b/>
                <w:sz w:val="24"/>
                <w:szCs w:val="24"/>
              </w:rPr>
              <w:t xml:space="preserve"> </w:t>
            </w:r>
            <w:r w:rsidR="00C84F48" w:rsidRPr="007D09EB">
              <w:rPr>
                <w:rFonts w:cstheme="minorHAnsi"/>
                <w:b/>
                <w:sz w:val="24"/>
                <w:szCs w:val="24"/>
              </w:rPr>
              <w:t>before, during and after emergencies</w:t>
            </w:r>
          </w:p>
          <w:p w14:paraId="75A83954" w14:textId="40D1C87F" w:rsidR="00C84F48" w:rsidRPr="009757CB" w:rsidRDefault="00274AD7" w:rsidP="002E6AED">
            <w:pPr>
              <w:rPr>
                <w:sz w:val="24"/>
                <w:szCs w:val="24"/>
              </w:rPr>
            </w:pPr>
            <w:sdt>
              <w:sdtPr>
                <w:rPr>
                  <w:sz w:val="24"/>
                  <w:szCs w:val="24"/>
                </w:rPr>
                <w:id w:val="-132633280"/>
                <w14:checkbox>
                  <w14:checked w14:val="0"/>
                  <w14:checkedState w14:val="2612" w14:font="MS Gothic"/>
                  <w14:uncheckedState w14:val="2610" w14:font="MS Gothic"/>
                </w14:checkbox>
              </w:sdtPr>
              <w:sdtEndPr/>
              <w:sdtContent>
                <w:r w:rsidR="00F120BA">
                  <w:rPr>
                    <w:rFonts w:ascii="MS Gothic" w:eastAsia="MS Gothic" w:hAnsi="MS Gothic" w:hint="eastAsia"/>
                    <w:sz w:val="24"/>
                    <w:szCs w:val="24"/>
                  </w:rPr>
                  <w:t>☐</w:t>
                </w:r>
              </w:sdtContent>
            </w:sdt>
            <w:r w:rsidR="00F120BA">
              <w:rPr>
                <w:sz w:val="24"/>
                <w:szCs w:val="24"/>
              </w:rPr>
              <w:t xml:space="preserve">  </w:t>
            </w:r>
            <w:r w:rsidR="00C84F48" w:rsidRPr="006E160B">
              <w:rPr>
                <w:rFonts w:cstheme="minorHAnsi"/>
                <w:b/>
                <w:sz w:val="24"/>
                <w:szCs w:val="24"/>
              </w:rPr>
              <w:t>Pediatric emergency medical situations</w:t>
            </w:r>
          </w:p>
          <w:p w14:paraId="51AC30D1" w14:textId="5B4AB973" w:rsidR="00C84F48" w:rsidRPr="009757CB" w:rsidRDefault="00274AD7" w:rsidP="002E6AED">
            <w:pPr>
              <w:rPr>
                <w:sz w:val="24"/>
                <w:szCs w:val="24"/>
              </w:rPr>
            </w:pPr>
            <w:sdt>
              <w:sdtPr>
                <w:rPr>
                  <w:sz w:val="24"/>
                  <w:szCs w:val="24"/>
                </w:rPr>
                <w:id w:val="-1777705638"/>
                <w14:checkbox>
                  <w14:checked w14:val="0"/>
                  <w14:checkedState w14:val="2612" w14:font="MS Gothic"/>
                  <w14:uncheckedState w14:val="2610" w14:font="MS Gothic"/>
                </w14:checkbox>
              </w:sdtPr>
              <w:sdtEndPr/>
              <w:sdtContent>
                <w:r w:rsidR="00F120BA">
                  <w:rPr>
                    <w:rFonts w:ascii="MS Gothic" w:eastAsia="MS Gothic" w:hAnsi="MS Gothic" w:hint="eastAsia"/>
                    <w:sz w:val="24"/>
                    <w:szCs w:val="24"/>
                  </w:rPr>
                  <w:t>☐</w:t>
                </w:r>
              </w:sdtContent>
            </w:sdt>
            <w:r w:rsidR="00F120BA">
              <w:rPr>
                <w:sz w:val="24"/>
                <w:szCs w:val="24"/>
              </w:rPr>
              <w:t xml:space="preserve">  </w:t>
            </w:r>
            <w:r w:rsidR="00C84F48" w:rsidRPr="006E160B">
              <w:rPr>
                <w:rFonts w:cstheme="minorHAnsi"/>
                <w:b/>
                <w:sz w:val="24"/>
                <w:szCs w:val="24"/>
              </w:rPr>
              <w:t xml:space="preserve">Emergency mental/behavioral health services for </w:t>
            </w:r>
            <w:r w:rsidR="00C84F48" w:rsidRPr="00611999">
              <w:rPr>
                <w:rFonts w:cstheme="minorHAnsi"/>
                <w:b/>
                <w:sz w:val="24"/>
                <w:szCs w:val="24"/>
              </w:rPr>
              <w:t>children</w:t>
            </w:r>
          </w:p>
          <w:p w14:paraId="55D9B1F1" w14:textId="16CE16DE" w:rsidR="00C84F48" w:rsidRPr="009757CB" w:rsidRDefault="00274AD7" w:rsidP="002E6AED">
            <w:pPr>
              <w:rPr>
                <w:sz w:val="24"/>
                <w:szCs w:val="24"/>
              </w:rPr>
            </w:pPr>
            <w:sdt>
              <w:sdtPr>
                <w:rPr>
                  <w:sz w:val="24"/>
                  <w:szCs w:val="24"/>
                </w:rPr>
                <w:id w:val="-1183736776"/>
                <w14:checkbox>
                  <w14:checked w14:val="0"/>
                  <w14:checkedState w14:val="2612" w14:font="MS Gothic"/>
                  <w14:uncheckedState w14:val="2610" w14:font="MS Gothic"/>
                </w14:checkbox>
              </w:sdtPr>
              <w:sdtEndPr/>
              <w:sdtContent>
                <w:r w:rsidR="00F120BA">
                  <w:rPr>
                    <w:rFonts w:ascii="MS Gothic" w:eastAsia="MS Gothic" w:hAnsi="MS Gothic" w:hint="eastAsia"/>
                    <w:sz w:val="24"/>
                    <w:szCs w:val="24"/>
                  </w:rPr>
                  <w:t>☐</w:t>
                </w:r>
              </w:sdtContent>
            </w:sdt>
            <w:r w:rsidR="00F120BA">
              <w:rPr>
                <w:sz w:val="24"/>
                <w:szCs w:val="24"/>
              </w:rPr>
              <w:t xml:space="preserve">  </w:t>
            </w:r>
            <w:r w:rsidR="00C84F48" w:rsidRPr="006E160B">
              <w:rPr>
                <w:rFonts w:cstheme="minorHAnsi"/>
                <w:b/>
                <w:sz w:val="24"/>
                <w:szCs w:val="24"/>
              </w:rPr>
              <w:t>Facility continuity of operations</w:t>
            </w:r>
            <w:r w:rsidR="00C84F48" w:rsidRPr="006E160B">
              <w:rPr>
                <w:rFonts w:cstheme="minorHAnsi"/>
                <w:sz w:val="24"/>
                <w:szCs w:val="24"/>
              </w:rPr>
              <w:t xml:space="preserve"> </w:t>
            </w:r>
          </w:p>
          <w:p w14:paraId="1B8C5999" w14:textId="23E0EA01" w:rsidR="00C84F48" w:rsidRPr="009757CB" w:rsidRDefault="00274AD7" w:rsidP="002E6AED">
            <w:pPr>
              <w:rPr>
                <w:sz w:val="24"/>
                <w:szCs w:val="24"/>
              </w:rPr>
            </w:pPr>
            <w:sdt>
              <w:sdtPr>
                <w:rPr>
                  <w:sz w:val="24"/>
                  <w:szCs w:val="24"/>
                </w:rPr>
                <w:id w:val="-157382344"/>
                <w14:checkbox>
                  <w14:checked w14:val="0"/>
                  <w14:checkedState w14:val="2612" w14:font="MS Gothic"/>
                  <w14:uncheckedState w14:val="2610" w14:font="MS Gothic"/>
                </w14:checkbox>
              </w:sdtPr>
              <w:sdtEndPr/>
              <w:sdtContent>
                <w:r w:rsidR="00F120BA">
                  <w:rPr>
                    <w:rFonts w:ascii="MS Gothic" w:eastAsia="MS Gothic" w:hAnsi="MS Gothic" w:hint="eastAsia"/>
                    <w:sz w:val="24"/>
                    <w:szCs w:val="24"/>
                  </w:rPr>
                  <w:t>☐</w:t>
                </w:r>
              </w:sdtContent>
            </w:sdt>
            <w:r w:rsidR="00F120BA">
              <w:rPr>
                <w:sz w:val="24"/>
                <w:szCs w:val="24"/>
              </w:rPr>
              <w:t xml:space="preserve">  </w:t>
            </w:r>
            <w:r w:rsidR="00C84F48" w:rsidRPr="006E160B">
              <w:rPr>
                <w:rFonts w:cstheme="minorHAnsi"/>
                <w:b/>
                <w:sz w:val="24"/>
                <w:szCs w:val="24"/>
              </w:rPr>
              <w:t>Conducting exercises and drills</w:t>
            </w:r>
          </w:p>
          <w:p w14:paraId="7255FD66" w14:textId="3C44C97E" w:rsidR="00C84F48" w:rsidRPr="009757CB" w:rsidRDefault="00274AD7" w:rsidP="002E6AED">
            <w:pPr>
              <w:ind w:left="356" w:hanging="356"/>
              <w:rPr>
                <w:sz w:val="24"/>
                <w:szCs w:val="24"/>
              </w:rPr>
            </w:pPr>
            <w:sdt>
              <w:sdtPr>
                <w:rPr>
                  <w:sz w:val="24"/>
                  <w:szCs w:val="24"/>
                </w:rPr>
                <w:id w:val="217796836"/>
                <w14:checkbox>
                  <w14:checked w14:val="0"/>
                  <w14:checkedState w14:val="2612" w14:font="MS Gothic"/>
                  <w14:uncheckedState w14:val="2610" w14:font="MS Gothic"/>
                </w14:checkbox>
              </w:sdtPr>
              <w:sdtEndPr/>
              <w:sdtContent>
                <w:r w:rsidR="00F120BA">
                  <w:rPr>
                    <w:rFonts w:ascii="MS Gothic" w:eastAsia="MS Gothic" w:hAnsi="MS Gothic" w:hint="eastAsia"/>
                    <w:sz w:val="24"/>
                    <w:szCs w:val="24"/>
                  </w:rPr>
                  <w:t>☐</w:t>
                </w:r>
              </w:sdtContent>
            </w:sdt>
            <w:r w:rsidR="00F120BA">
              <w:rPr>
                <w:sz w:val="24"/>
                <w:szCs w:val="24"/>
              </w:rPr>
              <w:t xml:space="preserve">  </w:t>
            </w:r>
            <w:r w:rsidR="00C84F48" w:rsidRPr="006E160B">
              <w:rPr>
                <w:rFonts w:cstheme="minorHAnsi"/>
                <w:b/>
                <w:sz w:val="24"/>
                <w:szCs w:val="24"/>
              </w:rPr>
              <w:t>The needs of children with disabilities or access and functional needs in a disaster</w:t>
            </w:r>
          </w:p>
          <w:p w14:paraId="4F9CA601" w14:textId="6EE2A98E" w:rsidR="00C84F48" w:rsidRPr="002E6AED" w:rsidRDefault="00C84F48" w:rsidP="002E6AED">
            <w:pPr>
              <w:pStyle w:val="ListParagraph"/>
              <w:numPr>
                <w:ilvl w:val="0"/>
                <w:numId w:val="15"/>
              </w:numPr>
              <w:jc w:val="both"/>
              <w:rPr>
                <w:rFonts w:cstheme="minorHAnsi"/>
                <w:sz w:val="24"/>
                <w:szCs w:val="24"/>
              </w:rPr>
            </w:pPr>
            <w:r w:rsidRPr="002E6AED">
              <w:rPr>
                <w:rFonts w:cstheme="minorHAnsi"/>
                <w:sz w:val="24"/>
                <w:szCs w:val="24"/>
              </w:rPr>
              <w:t xml:space="preserve">Licensing agencies or Departments of Health and/or Human Services are generally </w:t>
            </w:r>
            <w:r w:rsidR="00641CF0" w:rsidRPr="002E6AED">
              <w:rPr>
                <w:rFonts w:cstheme="minorHAnsi"/>
                <w:sz w:val="24"/>
                <w:szCs w:val="24"/>
              </w:rPr>
              <w:t xml:space="preserve">responsible </w:t>
            </w:r>
            <w:r w:rsidR="009A4C92" w:rsidRPr="002E6AED">
              <w:rPr>
                <w:rFonts w:cstheme="minorHAnsi"/>
                <w:sz w:val="24"/>
                <w:szCs w:val="24"/>
              </w:rPr>
              <w:t>for enforcing</w:t>
            </w:r>
            <w:r w:rsidRPr="002E6AED">
              <w:rPr>
                <w:rFonts w:cstheme="minorHAnsi"/>
                <w:sz w:val="24"/>
                <w:szCs w:val="24"/>
              </w:rPr>
              <w:t xml:space="preserve"> child care center emergency plan</w:t>
            </w:r>
            <w:r w:rsidR="009A4C92" w:rsidRPr="002E6AED">
              <w:rPr>
                <w:rFonts w:cstheme="minorHAnsi"/>
                <w:sz w:val="24"/>
                <w:szCs w:val="24"/>
              </w:rPr>
              <w:t xml:space="preserve"> regulations</w:t>
            </w:r>
            <w:r w:rsidRPr="002E6AED">
              <w:rPr>
                <w:rFonts w:cstheme="minorHAnsi"/>
                <w:sz w:val="24"/>
                <w:szCs w:val="24"/>
              </w:rPr>
              <w:t>. They may also be the points of contact for updating regulations about specific requirements of what child care centers should be prepared for in a disaster. See references for examples of regulations.</w:t>
            </w:r>
            <w:r w:rsidR="001733FA">
              <w:rPr>
                <w:rFonts w:cstheme="minorHAnsi"/>
                <w:sz w:val="24"/>
                <w:szCs w:val="24"/>
              </w:rPr>
              <w:t xml:space="preserve"> </w:t>
            </w:r>
            <w:r w:rsidR="001733FA" w:rsidRPr="001733FA">
              <w:rPr>
                <w:rFonts w:cstheme="minorHAnsi"/>
                <w:sz w:val="24"/>
                <w:szCs w:val="24"/>
                <w:vertAlign w:val="superscript"/>
              </w:rPr>
              <w:fldChar w:fldCharType="begin"/>
            </w:r>
            <w:r w:rsidR="001733FA" w:rsidRPr="001733FA">
              <w:rPr>
                <w:rFonts w:cstheme="minorHAnsi"/>
                <w:sz w:val="24"/>
                <w:szCs w:val="24"/>
                <w:vertAlign w:val="superscript"/>
              </w:rPr>
              <w:instrText xml:space="preserve"> NOTEREF _Ref69130789 \h  \* MERGEFORMAT </w:instrText>
            </w:r>
            <w:r w:rsidR="001733FA" w:rsidRPr="001733FA">
              <w:rPr>
                <w:rFonts w:cstheme="minorHAnsi"/>
                <w:sz w:val="24"/>
                <w:szCs w:val="24"/>
                <w:vertAlign w:val="superscript"/>
              </w:rPr>
            </w:r>
            <w:r w:rsidR="001733FA" w:rsidRPr="001733FA">
              <w:rPr>
                <w:rFonts w:cstheme="minorHAnsi"/>
                <w:sz w:val="24"/>
                <w:szCs w:val="24"/>
                <w:vertAlign w:val="superscript"/>
              </w:rPr>
              <w:fldChar w:fldCharType="separate"/>
            </w:r>
            <w:r w:rsidR="00887222">
              <w:rPr>
                <w:rFonts w:cstheme="minorHAnsi"/>
                <w:sz w:val="24"/>
                <w:szCs w:val="24"/>
                <w:vertAlign w:val="superscript"/>
              </w:rPr>
              <w:t>29</w:t>
            </w:r>
            <w:r w:rsidR="001733FA" w:rsidRPr="001733FA">
              <w:rPr>
                <w:rFonts w:cstheme="minorHAnsi"/>
                <w:sz w:val="24"/>
                <w:szCs w:val="24"/>
                <w:vertAlign w:val="superscript"/>
              </w:rPr>
              <w:fldChar w:fldCharType="end"/>
            </w:r>
          </w:p>
        </w:tc>
      </w:tr>
      <w:tr w:rsidR="003542B3" w:rsidRPr="00611999" w14:paraId="7DADE9AF" w14:textId="77777777" w:rsidTr="00EA7E5B">
        <w:trPr>
          <w:trHeight w:val="1701"/>
        </w:trPr>
        <w:tc>
          <w:tcPr>
            <w:tcW w:w="456" w:type="dxa"/>
          </w:tcPr>
          <w:p w14:paraId="3C0C8FEF" w14:textId="041B53CF" w:rsidR="003542B3" w:rsidRPr="00611999" w:rsidRDefault="00274AD7">
            <w:pPr>
              <w:rPr>
                <w:color w:val="000000" w:themeColor="text1"/>
                <w:sz w:val="24"/>
                <w:szCs w:val="24"/>
              </w:rPr>
            </w:pPr>
            <w:sdt>
              <w:sdtPr>
                <w:rPr>
                  <w:rFonts w:cstheme="minorHAnsi"/>
                  <w:sz w:val="24"/>
                  <w:szCs w:val="24"/>
                </w:rPr>
                <w:id w:val="1469316870"/>
                <w14:checkbox>
                  <w14:checked w14:val="0"/>
                  <w14:checkedState w14:val="2612" w14:font="MS Gothic"/>
                  <w14:uncheckedState w14:val="2610" w14:font="MS Gothic"/>
                </w14:checkbox>
              </w:sdtPr>
              <w:sdtEndPr>
                <w:rPr>
                  <w:rFonts w:cstheme="minorBidi"/>
                </w:rPr>
              </w:sdtEndPr>
              <w:sdtContent>
                <w:r w:rsidR="00EB5772">
                  <w:rPr>
                    <w:rFonts w:ascii="MS Gothic" w:eastAsia="MS Gothic" w:hAnsi="MS Gothic" w:hint="eastAsia"/>
                    <w:sz w:val="24"/>
                    <w:szCs w:val="24"/>
                  </w:rPr>
                  <w:t>☐</w:t>
                </w:r>
              </w:sdtContent>
            </w:sdt>
          </w:p>
        </w:tc>
        <w:tc>
          <w:tcPr>
            <w:tcW w:w="605" w:type="dxa"/>
          </w:tcPr>
          <w:p w14:paraId="48FA8FBA" w14:textId="538FBB51" w:rsidR="003542B3" w:rsidRDefault="00EB5772">
            <w:pPr>
              <w:jc w:val="right"/>
              <w:rPr>
                <w:bCs/>
                <w:color w:val="000000" w:themeColor="text1"/>
                <w:sz w:val="24"/>
                <w:szCs w:val="24"/>
              </w:rPr>
            </w:pPr>
            <w:r>
              <w:rPr>
                <w:bCs/>
                <w:color w:val="000000" w:themeColor="text1"/>
                <w:sz w:val="24"/>
                <w:szCs w:val="24"/>
              </w:rPr>
              <w:t>(3)</w:t>
            </w:r>
          </w:p>
        </w:tc>
        <w:tc>
          <w:tcPr>
            <w:tcW w:w="8299" w:type="dxa"/>
          </w:tcPr>
          <w:p w14:paraId="09C2BDC8" w14:textId="08585C50" w:rsidR="00EB5772" w:rsidRPr="00282FDA" w:rsidRDefault="00EB5772">
            <w:pPr>
              <w:jc w:val="both"/>
              <w:rPr>
                <w:rFonts w:cstheme="minorHAnsi"/>
                <w:b/>
                <w:sz w:val="24"/>
                <w:szCs w:val="24"/>
              </w:rPr>
            </w:pPr>
            <w:r w:rsidRPr="00282FDA">
              <w:rPr>
                <w:rFonts w:cstheme="minorHAnsi"/>
                <w:b/>
                <w:sz w:val="24"/>
                <w:szCs w:val="24"/>
              </w:rPr>
              <w:t>Child care</w:t>
            </w:r>
            <w:r w:rsidRPr="007D09EB">
              <w:rPr>
                <w:rFonts w:cstheme="minorHAnsi"/>
                <w:b/>
                <w:sz w:val="24"/>
                <w:szCs w:val="24"/>
              </w:rPr>
              <w:t xml:space="preserve"> centers are legally required to report changes to their normal place of operations to a supervisory agency or other organization</w:t>
            </w:r>
            <w:r w:rsidRPr="006E160B">
              <w:rPr>
                <w:rFonts w:cstheme="minorHAnsi"/>
                <w:b/>
                <w:sz w:val="24"/>
                <w:szCs w:val="24"/>
              </w:rPr>
              <w:t>.</w:t>
            </w:r>
            <w:r w:rsidRPr="00282FDA">
              <w:rPr>
                <w:rFonts w:cstheme="minorHAnsi"/>
                <w:b/>
                <w:sz w:val="24"/>
                <w:szCs w:val="24"/>
              </w:rPr>
              <w:t xml:space="preserve"> </w:t>
            </w:r>
            <w:r w:rsidRPr="00953D4F">
              <w:rPr>
                <w:rFonts w:cstheme="minorHAnsi"/>
                <w:bCs/>
                <w:i/>
                <w:sz w:val="24"/>
                <w:szCs w:val="24"/>
              </w:rPr>
              <w:t>(Q. 18)</w:t>
            </w:r>
          </w:p>
          <w:p w14:paraId="4F68AC7C" w14:textId="47EC2AA7" w:rsidR="003542B3" w:rsidRPr="00953D4F" w:rsidRDefault="00EB5772">
            <w:pPr>
              <w:jc w:val="both"/>
              <w:rPr>
                <w:rFonts w:cstheme="minorHAnsi"/>
                <w:sz w:val="24"/>
                <w:szCs w:val="24"/>
              </w:rPr>
            </w:pPr>
            <w:r w:rsidRPr="00953D4F">
              <w:rPr>
                <w:rFonts w:cstheme="minorHAnsi"/>
                <w:sz w:val="24"/>
                <w:szCs w:val="24"/>
              </w:rPr>
              <w:t xml:space="preserve">If legal requirements for informing agencies of change in location aren’t clear, licensing agencies or Departments of Health </w:t>
            </w:r>
            <w:r w:rsidR="00994F10">
              <w:rPr>
                <w:rFonts w:cstheme="minorHAnsi"/>
                <w:sz w:val="24"/>
                <w:szCs w:val="24"/>
              </w:rPr>
              <w:t xml:space="preserve">and </w:t>
            </w:r>
            <w:r w:rsidRPr="00953D4F">
              <w:rPr>
                <w:rFonts w:cstheme="minorHAnsi"/>
                <w:sz w:val="24"/>
                <w:szCs w:val="24"/>
              </w:rPr>
              <w:t>Human Services</w:t>
            </w:r>
            <w:r w:rsidR="00994F10">
              <w:rPr>
                <w:rFonts w:cstheme="minorHAnsi"/>
                <w:sz w:val="24"/>
                <w:szCs w:val="24"/>
              </w:rPr>
              <w:t xml:space="preserve"> and/or</w:t>
            </w:r>
            <w:r w:rsidR="001121DD">
              <w:rPr>
                <w:rFonts w:cstheme="minorHAnsi"/>
                <w:sz w:val="24"/>
                <w:szCs w:val="24"/>
              </w:rPr>
              <w:t xml:space="preserve"> CCR&amp;R</w:t>
            </w:r>
            <w:r w:rsidRPr="00953D4F">
              <w:rPr>
                <w:rFonts w:cstheme="minorHAnsi"/>
                <w:sz w:val="24"/>
                <w:szCs w:val="24"/>
              </w:rPr>
              <w:t xml:space="preserve"> can make sure that child care centers are required to do so. </w:t>
            </w:r>
          </w:p>
        </w:tc>
      </w:tr>
      <w:tr w:rsidR="003542B3" w:rsidRPr="00611999" w14:paraId="3D31C4E6" w14:textId="77777777" w:rsidTr="00953D4F">
        <w:trPr>
          <w:trHeight w:val="97"/>
        </w:trPr>
        <w:tc>
          <w:tcPr>
            <w:tcW w:w="456" w:type="dxa"/>
          </w:tcPr>
          <w:p w14:paraId="13EADA35" w14:textId="181DD907" w:rsidR="003542B3" w:rsidRPr="00611999" w:rsidRDefault="00274AD7">
            <w:pPr>
              <w:rPr>
                <w:color w:val="000000" w:themeColor="text1"/>
                <w:sz w:val="24"/>
                <w:szCs w:val="24"/>
              </w:rPr>
            </w:pPr>
            <w:sdt>
              <w:sdtPr>
                <w:rPr>
                  <w:rFonts w:cstheme="minorHAnsi"/>
                  <w:sz w:val="24"/>
                  <w:szCs w:val="24"/>
                </w:rPr>
                <w:id w:val="-1013141959"/>
                <w14:checkbox>
                  <w14:checked w14:val="0"/>
                  <w14:checkedState w14:val="2612" w14:font="MS Gothic"/>
                  <w14:uncheckedState w14:val="2610" w14:font="MS Gothic"/>
                </w14:checkbox>
              </w:sdtPr>
              <w:sdtEndPr>
                <w:rPr>
                  <w:rFonts w:cstheme="minorBidi"/>
                </w:rPr>
              </w:sdtEndPr>
              <w:sdtContent>
                <w:r w:rsidR="00EB5772">
                  <w:rPr>
                    <w:rFonts w:ascii="MS Gothic" w:eastAsia="MS Gothic" w:hAnsi="MS Gothic" w:hint="eastAsia"/>
                    <w:sz w:val="24"/>
                    <w:szCs w:val="24"/>
                  </w:rPr>
                  <w:t>☐</w:t>
                </w:r>
              </w:sdtContent>
            </w:sdt>
          </w:p>
        </w:tc>
        <w:tc>
          <w:tcPr>
            <w:tcW w:w="605" w:type="dxa"/>
          </w:tcPr>
          <w:p w14:paraId="33C1F201" w14:textId="6F69EF69" w:rsidR="003542B3" w:rsidRDefault="00EB5772">
            <w:pPr>
              <w:jc w:val="right"/>
              <w:rPr>
                <w:bCs/>
                <w:color w:val="000000" w:themeColor="text1"/>
                <w:sz w:val="24"/>
                <w:szCs w:val="24"/>
              </w:rPr>
            </w:pPr>
            <w:r>
              <w:rPr>
                <w:bCs/>
                <w:color w:val="000000" w:themeColor="text1"/>
                <w:sz w:val="24"/>
                <w:szCs w:val="24"/>
              </w:rPr>
              <w:t>(4)</w:t>
            </w:r>
          </w:p>
        </w:tc>
        <w:tc>
          <w:tcPr>
            <w:tcW w:w="8299" w:type="dxa"/>
          </w:tcPr>
          <w:p w14:paraId="11F83245" w14:textId="7CD7D1D3" w:rsidR="00EB5772" w:rsidRPr="00282FDA" w:rsidRDefault="00EB5772">
            <w:pPr>
              <w:jc w:val="both"/>
              <w:rPr>
                <w:rFonts w:cstheme="minorHAnsi"/>
                <w:b/>
                <w:sz w:val="24"/>
                <w:szCs w:val="24"/>
              </w:rPr>
            </w:pPr>
            <w:r w:rsidRPr="00282FDA">
              <w:rPr>
                <w:rFonts w:cstheme="minorHAnsi"/>
                <w:b/>
                <w:sz w:val="24"/>
                <w:szCs w:val="24"/>
              </w:rPr>
              <w:t>Child care centers are legally required to report their intended evacuation sites to a supervisory agency or other organization</w:t>
            </w:r>
            <w:r w:rsidRPr="006E160B">
              <w:rPr>
                <w:rFonts w:cstheme="minorHAnsi"/>
                <w:b/>
                <w:sz w:val="24"/>
                <w:szCs w:val="24"/>
              </w:rPr>
              <w:t>.</w:t>
            </w:r>
            <w:r w:rsidRPr="00953D4F">
              <w:rPr>
                <w:rFonts w:cstheme="minorHAnsi"/>
                <w:bCs/>
                <w:sz w:val="24"/>
                <w:szCs w:val="24"/>
              </w:rPr>
              <w:t xml:space="preserve"> </w:t>
            </w:r>
            <w:r w:rsidRPr="00953D4F">
              <w:rPr>
                <w:rFonts w:cstheme="minorHAnsi"/>
                <w:bCs/>
                <w:i/>
                <w:sz w:val="24"/>
                <w:szCs w:val="24"/>
              </w:rPr>
              <w:t>(Q. 19)</w:t>
            </w:r>
            <w:r w:rsidRPr="00953D4F">
              <w:rPr>
                <w:rFonts w:cstheme="minorHAnsi"/>
                <w:bCs/>
                <w:sz w:val="24"/>
                <w:szCs w:val="24"/>
              </w:rPr>
              <w:t xml:space="preserve"> </w:t>
            </w:r>
          </w:p>
          <w:p w14:paraId="326DE688" w14:textId="0A67E411" w:rsidR="00EB5772" w:rsidRPr="00953D4F" w:rsidRDefault="00EB5772">
            <w:pPr>
              <w:jc w:val="both"/>
              <w:rPr>
                <w:rFonts w:cstheme="minorHAnsi"/>
                <w:sz w:val="24"/>
                <w:szCs w:val="24"/>
              </w:rPr>
            </w:pPr>
            <w:r w:rsidRPr="00953D4F">
              <w:rPr>
                <w:rFonts w:cstheme="minorHAnsi"/>
                <w:sz w:val="24"/>
                <w:szCs w:val="24"/>
              </w:rPr>
              <w:t xml:space="preserve">In addition to written emergency plans, licensing agencies or Departments of Health and Human Services </w:t>
            </w:r>
            <w:r w:rsidR="00A53FF2">
              <w:rPr>
                <w:rFonts w:cstheme="minorHAnsi"/>
                <w:sz w:val="24"/>
                <w:szCs w:val="24"/>
              </w:rPr>
              <w:t>can require</w:t>
            </w:r>
            <w:r w:rsidRPr="00953D4F">
              <w:rPr>
                <w:rFonts w:cstheme="minorHAnsi"/>
                <w:sz w:val="24"/>
                <w:szCs w:val="24"/>
              </w:rPr>
              <w:t xml:space="preserve"> emergency plans also include evacuation routes and locations. See references for examples of regulations. </w:t>
            </w:r>
            <w:r w:rsidRPr="00282FDA">
              <w:rPr>
                <w:rStyle w:val="EndnoteReference"/>
                <w:rFonts w:cstheme="minorHAnsi"/>
                <w:sz w:val="24"/>
                <w:szCs w:val="24"/>
              </w:rPr>
              <w:endnoteReference w:id="33"/>
            </w:r>
          </w:p>
        </w:tc>
      </w:tr>
    </w:tbl>
    <w:p w14:paraId="5109E125" w14:textId="040EAD27" w:rsidR="00EB1AC1" w:rsidRDefault="00EB1AC1" w:rsidP="002E6AED">
      <w:pPr>
        <w:spacing w:line="240" w:lineRule="auto"/>
        <w:jc w:val="both"/>
      </w:pPr>
    </w:p>
    <w:p w14:paraId="3050B719" w14:textId="77777777" w:rsidR="007757E0" w:rsidRDefault="007757E0" w:rsidP="002E6AED">
      <w:pPr>
        <w:spacing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605"/>
        <w:gridCol w:w="8299"/>
      </w:tblGrid>
      <w:tr w:rsidR="00EB1AC1" w:rsidRPr="00611999" w14:paraId="4BEF7708" w14:textId="77777777" w:rsidTr="007663CC">
        <w:trPr>
          <w:trHeight w:val="387"/>
        </w:trPr>
        <w:tc>
          <w:tcPr>
            <w:tcW w:w="456" w:type="dxa"/>
          </w:tcPr>
          <w:p w14:paraId="5FCF910D" w14:textId="5604E7A9" w:rsidR="00EB1AC1" w:rsidRPr="007757E0" w:rsidRDefault="00832496">
            <w:pPr>
              <w:rPr>
                <w:b/>
                <w:bCs/>
                <w:sz w:val="28"/>
                <w:szCs w:val="28"/>
              </w:rPr>
            </w:pPr>
            <w:r w:rsidRPr="007757E0">
              <w:rPr>
                <w:b/>
                <w:sz w:val="28"/>
                <w:szCs w:val="28"/>
              </w:rPr>
              <w:t>J</w:t>
            </w:r>
            <w:r w:rsidR="00EB1AC1" w:rsidRPr="007757E0">
              <w:rPr>
                <w:b/>
                <w:sz w:val="28"/>
                <w:szCs w:val="28"/>
              </w:rPr>
              <w:t>.</w:t>
            </w:r>
          </w:p>
        </w:tc>
        <w:tc>
          <w:tcPr>
            <w:tcW w:w="8904" w:type="dxa"/>
            <w:gridSpan w:val="2"/>
          </w:tcPr>
          <w:p w14:paraId="6E497EB1" w14:textId="77777777" w:rsidR="00EB1AC1" w:rsidRDefault="00EB1AC1">
            <w:pPr>
              <w:jc w:val="both"/>
              <w:rPr>
                <w:rStyle w:val="Heading3Char"/>
                <w:rFonts w:asciiTheme="minorHAnsi" w:hAnsiTheme="minorHAnsi" w:cstheme="minorHAnsi"/>
                <w:b/>
                <w:bCs/>
                <w:color w:val="auto"/>
                <w:sz w:val="28"/>
                <w:szCs w:val="28"/>
              </w:rPr>
            </w:pPr>
            <w:r w:rsidRPr="007757E0">
              <w:rPr>
                <w:rStyle w:val="Heading3Char"/>
                <w:rFonts w:asciiTheme="minorHAnsi" w:hAnsiTheme="minorHAnsi" w:cstheme="minorHAnsi"/>
                <w:b/>
                <w:bCs/>
                <w:color w:val="auto"/>
                <w:sz w:val="28"/>
                <w:szCs w:val="28"/>
              </w:rPr>
              <w:t xml:space="preserve">Data and </w:t>
            </w:r>
            <w:r w:rsidR="00832496" w:rsidRPr="007757E0">
              <w:rPr>
                <w:rStyle w:val="Heading3Char"/>
                <w:rFonts w:asciiTheme="minorHAnsi" w:hAnsiTheme="minorHAnsi" w:cstheme="minorHAnsi"/>
                <w:b/>
                <w:bCs/>
                <w:color w:val="auto"/>
                <w:sz w:val="28"/>
                <w:szCs w:val="28"/>
              </w:rPr>
              <w:t>Databases</w:t>
            </w:r>
          </w:p>
          <w:p w14:paraId="38FC8E64" w14:textId="0AA4C5EB" w:rsidR="007757E0" w:rsidRPr="007757E0" w:rsidRDefault="007757E0">
            <w:pPr>
              <w:jc w:val="both"/>
              <w:rPr>
                <w:rFonts w:eastAsiaTheme="majorEastAsia" w:cstheme="minorHAnsi"/>
                <w:b/>
                <w:bCs/>
                <w:sz w:val="28"/>
                <w:szCs w:val="28"/>
              </w:rPr>
            </w:pPr>
          </w:p>
        </w:tc>
      </w:tr>
      <w:tr w:rsidR="00EB1AC1" w:rsidRPr="00611999" w14:paraId="6F98923F" w14:textId="77777777" w:rsidTr="00953D4F">
        <w:trPr>
          <w:trHeight w:val="97"/>
        </w:trPr>
        <w:tc>
          <w:tcPr>
            <w:tcW w:w="456" w:type="dxa"/>
          </w:tcPr>
          <w:p w14:paraId="3CB64C8B" w14:textId="77777777" w:rsidR="00EB1AC1" w:rsidRPr="00611999" w:rsidRDefault="00274AD7">
            <w:pPr>
              <w:rPr>
                <w:b/>
                <w:bCs/>
                <w:color w:val="000000" w:themeColor="text1"/>
                <w:sz w:val="24"/>
                <w:szCs w:val="24"/>
              </w:rPr>
            </w:pPr>
            <w:sdt>
              <w:sdtPr>
                <w:rPr>
                  <w:color w:val="000000" w:themeColor="text1"/>
                  <w:sz w:val="24"/>
                  <w:szCs w:val="24"/>
                </w:rPr>
                <w:id w:val="-1897648448"/>
                <w14:checkbox>
                  <w14:checked w14:val="0"/>
                  <w14:checkedState w14:val="2612" w14:font="MS Gothic"/>
                  <w14:uncheckedState w14:val="2610" w14:font="MS Gothic"/>
                </w14:checkbox>
              </w:sdtPr>
              <w:sdtEndPr/>
              <w:sdtContent>
                <w:r w:rsidR="00EB1AC1">
                  <w:rPr>
                    <w:rFonts w:ascii="MS Gothic" w:eastAsia="MS Gothic" w:hAnsi="MS Gothic" w:hint="eastAsia"/>
                    <w:color w:val="000000" w:themeColor="text1"/>
                    <w:sz w:val="24"/>
                    <w:szCs w:val="24"/>
                  </w:rPr>
                  <w:t>☐</w:t>
                </w:r>
              </w:sdtContent>
            </w:sdt>
          </w:p>
        </w:tc>
        <w:tc>
          <w:tcPr>
            <w:tcW w:w="605" w:type="dxa"/>
          </w:tcPr>
          <w:p w14:paraId="47641817" w14:textId="77777777" w:rsidR="00EB1AC1" w:rsidRDefault="00EB1AC1">
            <w:pPr>
              <w:jc w:val="right"/>
              <w:rPr>
                <w:bCs/>
                <w:color w:val="000000" w:themeColor="text1"/>
                <w:sz w:val="24"/>
                <w:szCs w:val="24"/>
              </w:rPr>
            </w:pPr>
            <w:r>
              <w:rPr>
                <w:bCs/>
                <w:color w:val="000000" w:themeColor="text1"/>
                <w:sz w:val="24"/>
                <w:szCs w:val="24"/>
              </w:rPr>
              <w:t>(1)</w:t>
            </w:r>
          </w:p>
          <w:p w14:paraId="37DE7518" w14:textId="77777777" w:rsidR="00EE2B6D" w:rsidRDefault="00EE2B6D">
            <w:pPr>
              <w:jc w:val="right"/>
              <w:rPr>
                <w:bCs/>
                <w:color w:val="000000" w:themeColor="text1"/>
                <w:sz w:val="24"/>
                <w:szCs w:val="24"/>
              </w:rPr>
            </w:pPr>
          </w:p>
          <w:p w14:paraId="61B6CAB4" w14:textId="16D0454B" w:rsidR="00EE2B6D" w:rsidRDefault="00EE2B6D">
            <w:pPr>
              <w:jc w:val="right"/>
              <w:rPr>
                <w:sz w:val="24"/>
                <w:szCs w:val="24"/>
              </w:rPr>
            </w:pPr>
          </w:p>
          <w:p w14:paraId="465D2963" w14:textId="77777777" w:rsidR="0087211F" w:rsidRDefault="0087211F">
            <w:pPr>
              <w:jc w:val="right"/>
              <w:rPr>
                <w:bCs/>
                <w:color w:val="000000" w:themeColor="text1"/>
                <w:sz w:val="24"/>
                <w:szCs w:val="24"/>
              </w:rPr>
            </w:pPr>
          </w:p>
          <w:p w14:paraId="2C87A10E" w14:textId="77777777" w:rsidR="0087211F" w:rsidRDefault="0087211F">
            <w:pPr>
              <w:jc w:val="right"/>
              <w:rPr>
                <w:bCs/>
                <w:color w:val="000000" w:themeColor="text1"/>
                <w:sz w:val="24"/>
                <w:szCs w:val="24"/>
              </w:rPr>
            </w:pPr>
          </w:p>
          <w:p w14:paraId="5B808FD3" w14:textId="77777777" w:rsidR="0087211F" w:rsidRDefault="0087211F">
            <w:pPr>
              <w:jc w:val="right"/>
              <w:rPr>
                <w:bCs/>
                <w:color w:val="000000" w:themeColor="text1"/>
                <w:sz w:val="24"/>
                <w:szCs w:val="24"/>
              </w:rPr>
            </w:pPr>
          </w:p>
          <w:p w14:paraId="0912F5FF" w14:textId="77777777" w:rsidR="0087211F" w:rsidRPr="00953D4F" w:rsidRDefault="0087211F">
            <w:pPr>
              <w:jc w:val="right"/>
              <w:rPr>
                <w:bCs/>
                <w:color w:val="000000" w:themeColor="text1"/>
                <w:sz w:val="32"/>
                <w:szCs w:val="32"/>
              </w:rPr>
            </w:pPr>
          </w:p>
          <w:p w14:paraId="77207168" w14:textId="77777777" w:rsidR="0087211F" w:rsidRDefault="0087211F">
            <w:pPr>
              <w:jc w:val="right"/>
              <w:rPr>
                <w:bCs/>
                <w:color w:val="000000" w:themeColor="text1"/>
                <w:sz w:val="24"/>
                <w:szCs w:val="24"/>
              </w:rPr>
            </w:pPr>
          </w:p>
          <w:p w14:paraId="0173FAC8" w14:textId="22DF1D52" w:rsidR="0087211F" w:rsidRDefault="0087211F" w:rsidP="002E6AED">
            <w:pPr>
              <w:jc w:val="right"/>
              <w:rPr>
                <w:sz w:val="24"/>
                <w:szCs w:val="24"/>
              </w:rPr>
            </w:pPr>
          </w:p>
          <w:p w14:paraId="38A333C8" w14:textId="7733F342" w:rsidR="00CE48B0" w:rsidRPr="00611999" w:rsidRDefault="00CE48B0" w:rsidP="002E6AED">
            <w:pPr>
              <w:jc w:val="right"/>
              <w:rPr>
                <w:bCs/>
                <w:color w:val="000000" w:themeColor="text1"/>
                <w:sz w:val="24"/>
                <w:szCs w:val="24"/>
              </w:rPr>
            </w:pPr>
          </w:p>
        </w:tc>
        <w:tc>
          <w:tcPr>
            <w:tcW w:w="8299" w:type="dxa"/>
          </w:tcPr>
          <w:p w14:paraId="0661263D" w14:textId="77777777" w:rsidR="00EB1AC1" w:rsidRDefault="00A664E0">
            <w:pPr>
              <w:jc w:val="both"/>
              <w:rPr>
                <w:rFonts w:cstheme="minorHAnsi"/>
                <w:bCs/>
                <w:i/>
                <w:sz w:val="24"/>
                <w:szCs w:val="24"/>
              </w:rPr>
            </w:pPr>
            <w:r w:rsidRPr="00282FDA">
              <w:rPr>
                <w:rFonts w:cstheme="minorHAnsi"/>
                <w:b/>
                <w:sz w:val="24"/>
                <w:szCs w:val="24"/>
              </w:rPr>
              <w:lastRenderedPageBreak/>
              <w:t>State, county, or local agencies maintain a database of child care centers.</w:t>
            </w:r>
            <w:r w:rsidRPr="007D09EB">
              <w:rPr>
                <w:rFonts w:cstheme="minorHAnsi"/>
                <w:b/>
                <w:sz w:val="24"/>
                <w:szCs w:val="24"/>
              </w:rPr>
              <w:t xml:space="preserve"> </w:t>
            </w:r>
            <w:r w:rsidRPr="006E160B">
              <w:rPr>
                <w:rFonts w:cstheme="minorHAnsi"/>
                <w:b/>
                <w:sz w:val="24"/>
                <w:szCs w:val="24"/>
              </w:rPr>
              <w:t xml:space="preserve">The database contains the following information for child care centers: </w:t>
            </w:r>
            <w:r w:rsidRPr="00953D4F">
              <w:rPr>
                <w:rFonts w:cstheme="minorHAnsi"/>
                <w:bCs/>
                <w:i/>
                <w:sz w:val="24"/>
                <w:szCs w:val="24"/>
              </w:rPr>
              <w:t>(Q. 15)</w:t>
            </w:r>
          </w:p>
          <w:p w14:paraId="65A56B3E" w14:textId="2458C2B0" w:rsidR="00A53FF2" w:rsidRPr="002E6AED" w:rsidRDefault="00274AD7" w:rsidP="002E6AED">
            <w:pPr>
              <w:rPr>
                <w:sz w:val="24"/>
                <w:szCs w:val="24"/>
              </w:rPr>
            </w:pPr>
            <w:sdt>
              <w:sdtPr>
                <w:rPr>
                  <w:sz w:val="24"/>
                  <w:szCs w:val="24"/>
                </w:rPr>
                <w:id w:val="-742255086"/>
                <w14:checkbox>
                  <w14:checked w14:val="0"/>
                  <w14:checkedState w14:val="2612" w14:font="MS Gothic"/>
                  <w14:uncheckedState w14:val="2610" w14:font="MS Gothic"/>
                </w14:checkbox>
              </w:sdtPr>
              <w:sdtEndPr/>
              <w:sdtContent>
                <w:r w:rsidR="0009679A">
                  <w:rPr>
                    <w:rFonts w:ascii="MS Gothic" w:eastAsia="MS Gothic" w:hAnsi="MS Gothic" w:hint="eastAsia"/>
                    <w:sz w:val="24"/>
                    <w:szCs w:val="24"/>
                  </w:rPr>
                  <w:t>☐</w:t>
                </w:r>
              </w:sdtContent>
            </w:sdt>
            <w:r w:rsidR="0009679A">
              <w:rPr>
                <w:sz w:val="24"/>
                <w:szCs w:val="24"/>
              </w:rPr>
              <w:t xml:space="preserve">  </w:t>
            </w:r>
            <w:r w:rsidR="0091222C">
              <w:rPr>
                <w:rFonts w:cstheme="minorHAnsi"/>
                <w:b/>
                <w:sz w:val="24"/>
                <w:szCs w:val="24"/>
              </w:rPr>
              <w:t>Critical information:</w:t>
            </w:r>
          </w:p>
          <w:p w14:paraId="5ABE29B5" w14:textId="67EC5A7D" w:rsidR="00EE2B6D" w:rsidRPr="002E6AED" w:rsidRDefault="00EE2B6D" w:rsidP="002E6AED">
            <w:pPr>
              <w:pStyle w:val="ListParagraph"/>
              <w:numPr>
                <w:ilvl w:val="0"/>
                <w:numId w:val="11"/>
              </w:numPr>
              <w:jc w:val="both"/>
              <w:rPr>
                <w:rFonts w:cstheme="minorHAnsi"/>
                <w:bCs/>
                <w:sz w:val="24"/>
                <w:szCs w:val="24"/>
              </w:rPr>
            </w:pPr>
            <w:r w:rsidRPr="002E6AED">
              <w:rPr>
                <w:rFonts w:cstheme="minorHAnsi"/>
                <w:bCs/>
                <w:sz w:val="24"/>
                <w:szCs w:val="24"/>
              </w:rPr>
              <w:t xml:space="preserve">Normal location </w:t>
            </w:r>
            <w:r w:rsidR="0091222C">
              <w:rPr>
                <w:rFonts w:cstheme="minorHAnsi"/>
                <w:bCs/>
                <w:sz w:val="24"/>
                <w:szCs w:val="24"/>
              </w:rPr>
              <w:t>of operation</w:t>
            </w:r>
          </w:p>
          <w:p w14:paraId="5287180A" w14:textId="77777777" w:rsidR="00EE2B6D" w:rsidRPr="00953D4F" w:rsidRDefault="00EE2B6D">
            <w:pPr>
              <w:pStyle w:val="ListParagraph"/>
              <w:numPr>
                <w:ilvl w:val="0"/>
                <w:numId w:val="3"/>
              </w:numPr>
              <w:jc w:val="both"/>
              <w:rPr>
                <w:rFonts w:cstheme="minorHAnsi"/>
                <w:b/>
                <w:sz w:val="24"/>
                <w:szCs w:val="24"/>
              </w:rPr>
            </w:pPr>
            <w:r w:rsidRPr="00953D4F">
              <w:rPr>
                <w:rFonts w:cstheme="minorHAnsi"/>
                <w:sz w:val="24"/>
                <w:szCs w:val="24"/>
              </w:rPr>
              <w:t>Normal operating days and hours</w:t>
            </w:r>
          </w:p>
          <w:p w14:paraId="35783BDE" w14:textId="77777777" w:rsidR="00EE2B6D" w:rsidRPr="00953D4F" w:rsidRDefault="00EE2B6D">
            <w:pPr>
              <w:pStyle w:val="ListParagraph"/>
              <w:numPr>
                <w:ilvl w:val="0"/>
                <w:numId w:val="3"/>
              </w:numPr>
              <w:jc w:val="both"/>
              <w:rPr>
                <w:rFonts w:cstheme="minorHAnsi"/>
                <w:b/>
                <w:sz w:val="24"/>
                <w:szCs w:val="24"/>
              </w:rPr>
            </w:pPr>
            <w:r w:rsidRPr="00953D4F">
              <w:rPr>
                <w:rFonts w:cstheme="minorHAnsi"/>
                <w:sz w:val="24"/>
                <w:szCs w:val="24"/>
              </w:rPr>
              <w:t>Contact Information (Landline and Cell Phone)</w:t>
            </w:r>
          </w:p>
          <w:p w14:paraId="132EA5CA" w14:textId="715849A5" w:rsidR="00D03764" w:rsidRPr="002E6AED" w:rsidRDefault="0091222C">
            <w:pPr>
              <w:pStyle w:val="ListParagraph"/>
              <w:numPr>
                <w:ilvl w:val="0"/>
                <w:numId w:val="3"/>
              </w:numPr>
              <w:jc w:val="both"/>
              <w:rPr>
                <w:rFonts w:cstheme="minorHAnsi"/>
                <w:b/>
                <w:sz w:val="24"/>
                <w:szCs w:val="24"/>
              </w:rPr>
            </w:pPr>
            <w:r>
              <w:rPr>
                <w:rFonts w:cstheme="minorHAnsi"/>
                <w:sz w:val="24"/>
                <w:szCs w:val="24"/>
              </w:rPr>
              <w:t>Licensed capacity</w:t>
            </w:r>
          </w:p>
          <w:p w14:paraId="3F20A304" w14:textId="14BEE9D3" w:rsidR="00763178" w:rsidRPr="002E6AED" w:rsidRDefault="00763178">
            <w:pPr>
              <w:pStyle w:val="ListParagraph"/>
              <w:numPr>
                <w:ilvl w:val="0"/>
                <w:numId w:val="3"/>
              </w:numPr>
              <w:jc w:val="both"/>
              <w:rPr>
                <w:rFonts w:cstheme="minorHAnsi"/>
                <w:bCs/>
                <w:sz w:val="24"/>
                <w:szCs w:val="24"/>
              </w:rPr>
            </w:pPr>
            <w:r w:rsidRPr="002E6AED">
              <w:rPr>
                <w:rFonts w:cstheme="minorHAnsi"/>
                <w:bCs/>
                <w:sz w:val="24"/>
                <w:szCs w:val="24"/>
              </w:rPr>
              <w:t>Current enrollment</w:t>
            </w:r>
          </w:p>
          <w:p w14:paraId="1CE766B2" w14:textId="74A29645" w:rsidR="00D03764" w:rsidRPr="00953D4F" w:rsidRDefault="00D03764">
            <w:pPr>
              <w:pStyle w:val="ListParagraph"/>
              <w:numPr>
                <w:ilvl w:val="0"/>
                <w:numId w:val="3"/>
              </w:numPr>
              <w:jc w:val="both"/>
              <w:rPr>
                <w:rFonts w:cstheme="minorHAnsi"/>
                <w:b/>
                <w:sz w:val="24"/>
                <w:szCs w:val="24"/>
              </w:rPr>
            </w:pPr>
            <w:r w:rsidRPr="00953D4F">
              <w:rPr>
                <w:rFonts w:cstheme="minorHAnsi"/>
                <w:sz w:val="24"/>
                <w:szCs w:val="24"/>
              </w:rPr>
              <w:t>Number of children the facility is licensed for</w:t>
            </w:r>
          </w:p>
          <w:p w14:paraId="5EA8E1EB" w14:textId="31A938F5" w:rsidR="00D03764" w:rsidRPr="002E6AED" w:rsidRDefault="00D03764" w:rsidP="002E6AED">
            <w:pPr>
              <w:pStyle w:val="ListParagraph"/>
              <w:numPr>
                <w:ilvl w:val="0"/>
                <w:numId w:val="3"/>
              </w:numPr>
              <w:jc w:val="both"/>
              <w:rPr>
                <w:rFonts w:cstheme="minorHAnsi"/>
                <w:bCs/>
                <w:sz w:val="24"/>
                <w:szCs w:val="24"/>
              </w:rPr>
            </w:pPr>
            <w:r w:rsidRPr="002E6AED">
              <w:rPr>
                <w:rFonts w:cstheme="minorHAnsi"/>
                <w:bCs/>
                <w:sz w:val="24"/>
                <w:szCs w:val="24"/>
              </w:rPr>
              <w:lastRenderedPageBreak/>
              <w:t>Intended evacuation locations</w:t>
            </w:r>
          </w:p>
          <w:p w14:paraId="0FEFE60A" w14:textId="51712A90" w:rsidR="00D03764" w:rsidRPr="009757CB" w:rsidRDefault="00D03764" w:rsidP="002E6AED">
            <w:pPr>
              <w:pStyle w:val="ListParagraph"/>
              <w:numPr>
                <w:ilvl w:val="0"/>
                <w:numId w:val="3"/>
              </w:numPr>
              <w:jc w:val="both"/>
              <w:rPr>
                <w:rFonts w:cstheme="minorHAnsi"/>
                <w:bCs/>
                <w:sz w:val="24"/>
                <w:szCs w:val="24"/>
              </w:rPr>
            </w:pPr>
            <w:r w:rsidRPr="002E6AED">
              <w:rPr>
                <w:rFonts w:cstheme="minorHAnsi"/>
                <w:bCs/>
                <w:sz w:val="24"/>
                <w:szCs w:val="24"/>
              </w:rPr>
              <w:t>Children with special healthcare needs</w:t>
            </w:r>
          </w:p>
          <w:p w14:paraId="0158D62B" w14:textId="290E734B" w:rsidR="00D03764" w:rsidRPr="009757CB" w:rsidRDefault="00D03764" w:rsidP="002E6AED">
            <w:pPr>
              <w:pStyle w:val="ListParagraph"/>
              <w:numPr>
                <w:ilvl w:val="0"/>
                <w:numId w:val="3"/>
              </w:numPr>
              <w:jc w:val="both"/>
              <w:rPr>
                <w:rFonts w:cstheme="minorHAnsi"/>
                <w:bCs/>
                <w:sz w:val="24"/>
                <w:szCs w:val="24"/>
              </w:rPr>
            </w:pPr>
            <w:r w:rsidRPr="002E6AED">
              <w:rPr>
                <w:rFonts w:cstheme="minorHAnsi"/>
                <w:bCs/>
                <w:sz w:val="24"/>
                <w:szCs w:val="24"/>
              </w:rPr>
              <w:t>Children with disabilities and access and functional needs</w:t>
            </w:r>
          </w:p>
          <w:p w14:paraId="481CDC81" w14:textId="4C4DFF99" w:rsidR="00D03764" w:rsidRPr="009757CB" w:rsidRDefault="00D03764" w:rsidP="002E6AED">
            <w:pPr>
              <w:pStyle w:val="ListParagraph"/>
              <w:numPr>
                <w:ilvl w:val="0"/>
                <w:numId w:val="3"/>
              </w:numPr>
              <w:jc w:val="both"/>
              <w:rPr>
                <w:rFonts w:cstheme="minorHAnsi"/>
                <w:bCs/>
                <w:sz w:val="24"/>
                <w:szCs w:val="24"/>
              </w:rPr>
            </w:pPr>
            <w:r w:rsidRPr="002E6AED">
              <w:rPr>
                <w:rFonts w:cstheme="minorHAnsi"/>
                <w:bCs/>
                <w:sz w:val="24"/>
                <w:szCs w:val="24"/>
              </w:rPr>
              <w:t>Children with limited English-speaking ability</w:t>
            </w:r>
          </w:p>
          <w:p w14:paraId="16441323" w14:textId="0C6C1423" w:rsidR="00D03764" w:rsidRPr="009757CB" w:rsidRDefault="00D03764" w:rsidP="002E6AED">
            <w:pPr>
              <w:pStyle w:val="ListParagraph"/>
              <w:numPr>
                <w:ilvl w:val="0"/>
                <w:numId w:val="3"/>
              </w:numPr>
              <w:jc w:val="both"/>
              <w:rPr>
                <w:rFonts w:cstheme="minorHAnsi"/>
                <w:bCs/>
                <w:sz w:val="24"/>
                <w:szCs w:val="24"/>
              </w:rPr>
            </w:pPr>
            <w:r w:rsidRPr="002E6AED">
              <w:rPr>
                <w:rFonts w:cstheme="minorHAnsi"/>
                <w:bCs/>
                <w:sz w:val="24"/>
                <w:szCs w:val="24"/>
              </w:rPr>
              <w:t>Age distribution of children</w:t>
            </w:r>
          </w:p>
          <w:p w14:paraId="4C9EF597" w14:textId="6149E8AA" w:rsidR="00D03764" w:rsidRDefault="00D03764" w:rsidP="002E6AED">
            <w:pPr>
              <w:pStyle w:val="ListParagraph"/>
              <w:numPr>
                <w:ilvl w:val="0"/>
                <w:numId w:val="3"/>
              </w:numPr>
              <w:jc w:val="both"/>
              <w:rPr>
                <w:rFonts w:cstheme="minorHAnsi"/>
                <w:bCs/>
                <w:sz w:val="24"/>
                <w:szCs w:val="24"/>
              </w:rPr>
            </w:pPr>
            <w:r w:rsidRPr="002E6AED">
              <w:rPr>
                <w:rFonts w:cstheme="minorHAnsi"/>
                <w:bCs/>
                <w:sz w:val="24"/>
                <w:szCs w:val="24"/>
              </w:rPr>
              <w:t>Gender distribution of children</w:t>
            </w:r>
          </w:p>
          <w:p w14:paraId="70826996" w14:textId="77777777" w:rsidR="007757E0" w:rsidRPr="00E05BCF" w:rsidRDefault="007757E0" w:rsidP="007757E0">
            <w:pPr>
              <w:pStyle w:val="ListParagraph"/>
              <w:jc w:val="both"/>
              <w:rPr>
                <w:rFonts w:cstheme="minorHAnsi"/>
                <w:bCs/>
                <w:sz w:val="24"/>
                <w:szCs w:val="24"/>
              </w:rPr>
            </w:pPr>
          </w:p>
          <w:p w14:paraId="09406D76" w14:textId="6502F85C" w:rsidR="00D03764" w:rsidRPr="002E6AED" w:rsidRDefault="00274AD7" w:rsidP="007757E0">
            <w:pPr>
              <w:ind w:left="356" w:hanging="356"/>
              <w:rPr>
                <w:sz w:val="24"/>
                <w:szCs w:val="24"/>
              </w:rPr>
            </w:pPr>
            <w:sdt>
              <w:sdtPr>
                <w:rPr>
                  <w:sz w:val="24"/>
                  <w:szCs w:val="24"/>
                </w:rPr>
                <w:id w:val="78647907"/>
                <w14:checkbox>
                  <w14:checked w14:val="0"/>
                  <w14:checkedState w14:val="2612" w14:font="MS Gothic"/>
                  <w14:uncheckedState w14:val="2610" w14:font="MS Gothic"/>
                </w14:checkbox>
              </w:sdtPr>
              <w:sdtEndPr/>
              <w:sdtContent>
                <w:r w:rsidR="00B95AC9">
                  <w:rPr>
                    <w:rFonts w:ascii="MS Gothic" w:eastAsia="MS Gothic" w:hAnsi="MS Gothic" w:hint="eastAsia"/>
                    <w:sz w:val="24"/>
                    <w:szCs w:val="24"/>
                  </w:rPr>
                  <w:t>☐</w:t>
                </w:r>
              </w:sdtContent>
            </w:sdt>
            <w:r w:rsidR="00B95AC9">
              <w:rPr>
                <w:sz w:val="24"/>
                <w:szCs w:val="24"/>
              </w:rPr>
              <w:t xml:space="preserve">  </w:t>
            </w:r>
            <w:r w:rsidR="00D03764" w:rsidRPr="007D09EB">
              <w:rPr>
                <w:rFonts w:cstheme="minorHAnsi"/>
                <w:b/>
                <w:sz w:val="24"/>
                <w:szCs w:val="24"/>
              </w:rPr>
              <w:t xml:space="preserve">Database also allows mapping of the normal operating locations using GIS locations </w:t>
            </w:r>
            <w:r w:rsidR="00D03764" w:rsidRPr="00953D4F">
              <w:rPr>
                <w:rFonts w:cstheme="minorHAnsi"/>
                <w:bCs/>
                <w:i/>
                <w:sz w:val="24"/>
                <w:szCs w:val="24"/>
              </w:rPr>
              <w:t>(Q. 16)</w:t>
            </w:r>
          </w:p>
          <w:p w14:paraId="696E9AEC" w14:textId="77777777" w:rsidR="006165FD" w:rsidRPr="002E6AED" w:rsidRDefault="006165FD" w:rsidP="002E6AED">
            <w:pPr>
              <w:pStyle w:val="ListParagraph"/>
              <w:numPr>
                <w:ilvl w:val="0"/>
                <w:numId w:val="16"/>
              </w:numPr>
              <w:jc w:val="both"/>
              <w:rPr>
                <w:rFonts w:cstheme="minorHAnsi"/>
                <w:sz w:val="24"/>
                <w:szCs w:val="24"/>
              </w:rPr>
            </w:pPr>
            <w:r w:rsidRPr="002E6AED">
              <w:rPr>
                <w:rFonts w:cstheme="minorHAnsi"/>
                <w:sz w:val="24"/>
                <w:szCs w:val="24"/>
              </w:rPr>
              <w:t>If mapping information isn’t readily available, state agencies should standardize data collection to include information of location of the child care centers.</w:t>
            </w:r>
          </w:p>
          <w:p w14:paraId="533A2EAB" w14:textId="5603B7F1" w:rsidR="006165FD" w:rsidRPr="002E6AED" w:rsidRDefault="006165FD" w:rsidP="002E6AED">
            <w:pPr>
              <w:pStyle w:val="ListParagraph"/>
              <w:numPr>
                <w:ilvl w:val="0"/>
                <w:numId w:val="16"/>
              </w:numPr>
              <w:jc w:val="both"/>
              <w:rPr>
                <w:rFonts w:cstheme="minorHAnsi"/>
                <w:sz w:val="24"/>
                <w:szCs w:val="24"/>
              </w:rPr>
            </w:pPr>
            <w:r w:rsidRPr="002E6AED">
              <w:rPr>
                <w:rFonts w:cstheme="minorHAnsi"/>
                <w:sz w:val="24"/>
                <w:szCs w:val="24"/>
              </w:rPr>
              <w:t xml:space="preserve">If tracking of children already exists, data can be shared with relevant agencies such as the Departments of Health </w:t>
            </w:r>
            <w:r w:rsidR="003B55F8" w:rsidRPr="002E6AED">
              <w:rPr>
                <w:rFonts w:cstheme="minorHAnsi"/>
                <w:sz w:val="24"/>
                <w:szCs w:val="24"/>
              </w:rPr>
              <w:t>and</w:t>
            </w:r>
            <w:r w:rsidRPr="002E6AED">
              <w:rPr>
                <w:rFonts w:cstheme="minorHAnsi"/>
                <w:sz w:val="24"/>
                <w:szCs w:val="24"/>
              </w:rPr>
              <w:t xml:space="preserve"> Human Services. If tracking information is not available, the first steps should be to create a system to track children in the event of disasters and include information of special needs.</w:t>
            </w:r>
          </w:p>
          <w:p w14:paraId="574AE74E" w14:textId="201F6E4A" w:rsidR="00D03764" w:rsidRPr="002E6AED" w:rsidRDefault="006165FD" w:rsidP="002E6AED">
            <w:pPr>
              <w:pStyle w:val="ListParagraph"/>
              <w:numPr>
                <w:ilvl w:val="0"/>
                <w:numId w:val="16"/>
              </w:numPr>
              <w:jc w:val="both"/>
              <w:rPr>
                <w:rFonts w:cstheme="minorHAnsi"/>
                <w:sz w:val="24"/>
                <w:szCs w:val="24"/>
              </w:rPr>
            </w:pPr>
            <w:r w:rsidRPr="002E6AED">
              <w:rPr>
                <w:rFonts w:cstheme="minorHAnsi"/>
                <w:sz w:val="24"/>
                <w:szCs w:val="24"/>
              </w:rPr>
              <w:t xml:space="preserve">Using this data for an online tracking system for children in child care centers can be used to help assist reunification procedures. </w:t>
            </w:r>
          </w:p>
        </w:tc>
      </w:tr>
    </w:tbl>
    <w:p w14:paraId="6CE01979" w14:textId="4AEB4DB6" w:rsidR="007C24BA" w:rsidRPr="006E160B" w:rsidRDefault="007C24BA" w:rsidP="002E6AED">
      <w:pPr>
        <w:spacing w:line="240" w:lineRule="auto"/>
        <w:jc w:val="both"/>
        <w:rPr>
          <w:rFonts w:cstheme="minorHAnsi"/>
          <w:sz w:val="24"/>
          <w:szCs w:val="24"/>
        </w:rPr>
      </w:pPr>
    </w:p>
    <w:p w14:paraId="54B00C3B" w14:textId="77777777" w:rsidR="007C24BA" w:rsidRPr="00953D4F" w:rsidRDefault="007C24BA" w:rsidP="00EB6640">
      <w:pPr>
        <w:spacing w:line="240" w:lineRule="auto"/>
        <w:jc w:val="both"/>
        <w:rPr>
          <w:rFonts w:cstheme="minorHAnsi"/>
          <w:color w:val="000000"/>
        </w:rPr>
      </w:pPr>
      <w:r w:rsidRPr="003A61A0">
        <w:rPr>
          <w:b/>
          <w:sz w:val="28"/>
          <w:szCs w:val="24"/>
        </w:rPr>
        <w:t>Relevant Definitions:</w:t>
      </w:r>
    </w:p>
    <w:p w14:paraId="2444C7AD" w14:textId="1E18A080" w:rsidR="007C24BA" w:rsidRPr="00953D4F" w:rsidRDefault="007C24BA" w:rsidP="002E6AED">
      <w:pPr>
        <w:spacing w:line="240" w:lineRule="auto"/>
        <w:jc w:val="both"/>
        <w:rPr>
          <w:rFonts w:cstheme="minorHAnsi"/>
          <w:sz w:val="24"/>
          <w:szCs w:val="24"/>
        </w:rPr>
      </w:pPr>
      <w:r w:rsidRPr="007777B4">
        <w:rPr>
          <w:i/>
          <w:sz w:val="24"/>
          <w:szCs w:val="24"/>
        </w:rPr>
        <w:t>Siloing</w:t>
      </w:r>
      <w:r w:rsidRPr="002E6AED">
        <w:rPr>
          <w:rFonts w:cstheme="minorHAnsi"/>
          <w:sz w:val="28"/>
          <w:szCs w:val="28"/>
        </w:rPr>
        <w:t xml:space="preserve">: </w:t>
      </w:r>
      <w:r w:rsidRPr="00282FDA">
        <w:rPr>
          <w:rFonts w:cstheme="minorHAnsi"/>
          <w:sz w:val="24"/>
          <w:szCs w:val="24"/>
        </w:rPr>
        <w:t>“</w:t>
      </w:r>
      <w:r w:rsidRPr="007D09EB">
        <w:rPr>
          <w:rFonts w:cstheme="minorHAnsi"/>
          <w:sz w:val="24"/>
          <w:szCs w:val="24"/>
        </w:rPr>
        <w:t xml:space="preserve">A system, process, department, etc. that operates in isolation from others.” </w:t>
      </w:r>
      <w:hyperlink r:id="rId18" w:history="1">
        <w:r w:rsidRPr="007852F3">
          <w:rPr>
            <w:rStyle w:val="Hyperlink"/>
            <w:rFonts w:cstheme="minorHAnsi"/>
            <w:sz w:val="24"/>
            <w:szCs w:val="24"/>
          </w:rPr>
          <w:t>Oxford Dictionaries </w:t>
        </w:r>
      </w:hyperlink>
      <w:r w:rsidRPr="007852F3">
        <w:rPr>
          <w:rFonts w:cstheme="minorHAnsi"/>
          <w:sz w:val="24"/>
          <w:szCs w:val="24"/>
        </w:rPr>
        <w:t xml:space="preserve"> This can mean agencies that have similar mission but don't coordinate on an issue</w:t>
      </w:r>
      <w:r w:rsidR="00BE0D20">
        <w:rPr>
          <w:rFonts w:cstheme="minorHAnsi"/>
          <w:sz w:val="24"/>
          <w:szCs w:val="24"/>
        </w:rPr>
        <w:t xml:space="preserve"> </w:t>
      </w:r>
      <w:r w:rsidRPr="007852F3">
        <w:rPr>
          <w:rFonts w:cstheme="minorHAnsi"/>
          <w:sz w:val="24"/>
          <w:szCs w:val="24"/>
        </w:rPr>
        <w:t xml:space="preserve">or having teams duplicate work due to a lack of communication. </w:t>
      </w:r>
    </w:p>
    <w:p w14:paraId="6F4C71D5" w14:textId="77777777" w:rsidR="00E90959" w:rsidRPr="00953D4F" w:rsidRDefault="00E90959" w:rsidP="002E6AED">
      <w:pPr>
        <w:spacing w:line="240" w:lineRule="auto"/>
        <w:jc w:val="both"/>
        <w:rPr>
          <w:rFonts w:cstheme="minorHAnsi"/>
          <w:sz w:val="24"/>
          <w:szCs w:val="24"/>
        </w:rPr>
      </w:pPr>
    </w:p>
    <w:sectPr w:rsidR="00E90959" w:rsidRPr="00953D4F" w:rsidSect="009064AF">
      <w:headerReference w:type="default" r:id="rId19"/>
      <w:footerReference w:type="default" r:id="rId20"/>
      <w:endnotePr>
        <w:numFmt w:val="decimal"/>
      </w:endnotePr>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21B13" w14:textId="77777777" w:rsidR="00C94437" w:rsidRDefault="00C94437">
      <w:pPr>
        <w:spacing w:line="240" w:lineRule="auto"/>
      </w:pPr>
      <w:r>
        <w:separator/>
      </w:r>
    </w:p>
  </w:endnote>
  <w:endnote w:type="continuationSeparator" w:id="0">
    <w:p w14:paraId="1EE98D51" w14:textId="77777777" w:rsidR="00C94437" w:rsidRDefault="00C94437">
      <w:pPr>
        <w:spacing w:line="240" w:lineRule="auto"/>
      </w:pPr>
      <w:r>
        <w:continuationSeparator/>
      </w:r>
    </w:p>
  </w:endnote>
  <w:endnote w:type="continuationNotice" w:id="1">
    <w:p w14:paraId="08DF1DAE" w14:textId="77777777" w:rsidR="00C94437" w:rsidRDefault="00C94437">
      <w:pPr>
        <w:spacing w:line="240" w:lineRule="auto"/>
      </w:pPr>
    </w:p>
  </w:endnote>
  <w:endnote w:id="2">
    <w:p w14:paraId="37424FC6" w14:textId="77777777" w:rsidR="002E6AED" w:rsidRPr="00611999" w:rsidRDefault="002E6AED" w:rsidP="00600F5F">
      <w:pPr>
        <w:pStyle w:val="EndnoteText"/>
        <w:jc w:val="both"/>
        <w:rPr>
          <w:rFonts w:cs="Times New Roman"/>
        </w:rPr>
      </w:pPr>
      <w:r w:rsidRPr="00611999">
        <w:rPr>
          <w:rStyle w:val="EndnoteReference"/>
          <w:rFonts w:cs="Times New Roman"/>
        </w:rPr>
        <w:endnoteRef/>
      </w:r>
      <w:r w:rsidRPr="00611999">
        <w:rPr>
          <w:rFonts w:cs="Times New Roman"/>
        </w:rPr>
        <w:t xml:space="preserve"> </w:t>
      </w:r>
      <w:hyperlink r:id="rId1" w:history="1">
        <w:r w:rsidRPr="00611999">
          <w:rPr>
            <w:rStyle w:val="Hyperlink"/>
            <w:rFonts w:eastAsiaTheme="majorEastAsia" w:cs="Times New Roman"/>
          </w:rPr>
          <w:t>Save The Children, Children in Emergencies</w:t>
        </w:r>
      </w:hyperlink>
      <w:r w:rsidRPr="00611999">
        <w:rPr>
          <w:rFonts w:cs="Times New Roman"/>
        </w:rPr>
        <w:t xml:space="preserve"> - A comprehensive guide that provides information for emergency managers and coordinators at local and state governments to include special needs of children. </w:t>
      </w:r>
    </w:p>
    <w:p w14:paraId="05FB3148" w14:textId="77777777" w:rsidR="002E6AED" w:rsidRPr="0071175E" w:rsidRDefault="00274AD7" w:rsidP="00600F5F">
      <w:pPr>
        <w:pStyle w:val="EndnoteText"/>
        <w:jc w:val="both"/>
        <w:rPr>
          <w:rFonts w:cs="Times New Roman"/>
          <w:color w:val="000000" w:themeColor="text1"/>
        </w:rPr>
      </w:pPr>
      <w:hyperlink r:id="rId2" w:history="1">
        <w:r w:rsidR="002E6AED" w:rsidRPr="0071175E">
          <w:rPr>
            <w:rStyle w:val="Hyperlink"/>
            <w:rFonts w:cs="Times New Roman"/>
            <w:color w:val="000000" w:themeColor="text1"/>
          </w:rPr>
          <w:t>https://cha.com/wp-content/uploads/2019/02/Children-in-Disasters-Planning-Guide.pdf</w:t>
        </w:r>
      </w:hyperlink>
      <w:r w:rsidR="002E6AED" w:rsidRPr="0071175E">
        <w:rPr>
          <w:rFonts w:cs="Times New Roman"/>
          <w:color w:val="000000" w:themeColor="text1"/>
        </w:rPr>
        <w:t xml:space="preserve"> </w:t>
      </w:r>
      <w:r w:rsidR="002E6AED" w:rsidRPr="0071175E" w:rsidDel="007D09EB">
        <w:rPr>
          <w:rFonts w:cs="Times New Roman"/>
          <w:color w:val="000000" w:themeColor="text1"/>
        </w:rPr>
        <w:t xml:space="preserve"> </w:t>
      </w:r>
    </w:p>
    <w:p w14:paraId="109E3C2D" w14:textId="77777777" w:rsidR="002E6AED" w:rsidRPr="00E30165" w:rsidRDefault="002E6AED" w:rsidP="00600F5F">
      <w:pPr>
        <w:pStyle w:val="EndnoteText"/>
        <w:jc w:val="both"/>
        <w:rPr>
          <w:rFonts w:cs="Times New Roman"/>
        </w:rPr>
      </w:pPr>
    </w:p>
  </w:endnote>
  <w:endnote w:id="3">
    <w:p w14:paraId="0CB3595B" w14:textId="77777777" w:rsidR="002E6AED" w:rsidRPr="00611999" w:rsidRDefault="002E6AED" w:rsidP="00600F5F">
      <w:pPr>
        <w:pStyle w:val="EndnoteText"/>
        <w:jc w:val="both"/>
        <w:rPr>
          <w:rFonts w:cs="Times New Roman"/>
        </w:rPr>
      </w:pPr>
      <w:r w:rsidRPr="00611999">
        <w:rPr>
          <w:rStyle w:val="EndnoteReference"/>
          <w:rFonts w:cs="Times New Roman"/>
        </w:rPr>
        <w:endnoteRef/>
      </w:r>
      <w:r w:rsidRPr="00611999">
        <w:rPr>
          <w:rFonts w:cs="Times New Roman"/>
        </w:rPr>
        <w:t xml:space="preserve"> </w:t>
      </w:r>
      <w:hyperlink r:id="rId3" w:history="1">
        <w:r w:rsidRPr="00611999">
          <w:rPr>
            <w:rStyle w:val="Hyperlink"/>
            <w:rFonts w:cs="Times New Roman"/>
          </w:rPr>
          <w:t>NYC’s Office of Emergency Management</w:t>
        </w:r>
      </w:hyperlink>
      <w:r w:rsidRPr="00611999">
        <w:rPr>
          <w:rFonts w:cs="Times New Roman"/>
        </w:rPr>
        <w:t xml:space="preserve"> - A page documenting what to include in a household disaster plan, when and where to go for evacuations, procedures for sheltering in place or evacuating, and sources of information for New York City.</w:t>
      </w:r>
    </w:p>
    <w:p w14:paraId="5777AC6F" w14:textId="77777777" w:rsidR="002E6AED" w:rsidRPr="0071175E" w:rsidRDefault="00274AD7" w:rsidP="00600F5F">
      <w:pPr>
        <w:pStyle w:val="EndnoteText"/>
        <w:jc w:val="both"/>
        <w:rPr>
          <w:rFonts w:cs="Times New Roman"/>
          <w:color w:val="000000" w:themeColor="text1"/>
        </w:rPr>
      </w:pPr>
      <w:hyperlink r:id="rId4" w:history="1">
        <w:r w:rsidR="002E6AED" w:rsidRPr="0071175E">
          <w:rPr>
            <w:rStyle w:val="Hyperlink"/>
            <w:rFonts w:cs="Times New Roman"/>
            <w:color w:val="000000" w:themeColor="text1"/>
          </w:rPr>
          <w:t>https://www1.nyc.gov/site/em/ready/get-prepared.page</w:t>
        </w:r>
      </w:hyperlink>
    </w:p>
    <w:p w14:paraId="251EF6E4" w14:textId="77777777" w:rsidR="002E6AED" w:rsidRPr="00E30165" w:rsidRDefault="002E6AED" w:rsidP="00600F5F">
      <w:pPr>
        <w:pStyle w:val="EndnoteText"/>
        <w:jc w:val="both"/>
        <w:rPr>
          <w:rFonts w:cs="Times New Roman"/>
        </w:rPr>
      </w:pPr>
    </w:p>
  </w:endnote>
  <w:endnote w:id="4">
    <w:p w14:paraId="2FF25721" w14:textId="77777777" w:rsidR="002E6AED" w:rsidRDefault="002E6AED" w:rsidP="00600F5F">
      <w:pPr>
        <w:pStyle w:val="EndnoteText"/>
        <w:jc w:val="both"/>
        <w:rPr>
          <w:rFonts w:cs="Times New Roman"/>
        </w:rPr>
      </w:pPr>
      <w:r w:rsidRPr="00611999">
        <w:rPr>
          <w:rStyle w:val="EndnoteReference"/>
          <w:rFonts w:cs="Times New Roman"/>
        </w:rPr>
        <w:endnoteRef/>
      </w:r>
      <w:r w:rsidRPr="00611999">
        <w:rPr>
          <w:rFonts w:cs="Times New Roman"/>
        </w:rPr>
        <w:t xml:space="preserve"> </w:t>
      </w:r>
      <w:hyperlink r:id="rId5" w:history="1">
        <w:r w:rsidRPr="00611999">
          <w:rPr>
            <w:rStyle w:val="Hyperlink"/>
            <w:rFonts w:cs="Times New Roman"/>
          </w:rPr>
          <w:t>Federal Emergency Management Agency’s Sample Emergency Action Plan</w:t>
        </w:r>
      </w:hyperlink>
      <w:r w:rsidRPr="00611999">
        <w:rPr>
          <w:rFonts w:cs="Times New Roman"/>
        </w:rPr>
        <w:t xml:space="preserve"> -A sample document for a child care center’s emergency action plan which includes emergency contacts, procedures for evacuation and shelter-in-place, and child and parent information sheets.</w:t>
      </w:r>
    </w:p>
    <w:p w14:paraId="7F055FB5" w14:textId="77777777" w:rsidR="002E6AED" w:rsidRPr="00611999" w:rsidRDefault="00274AD7" w:rsidP="00600F5F">
      <w:pPr>
        <w:pStyle w:val="EndnoteText"/>
        <w:jc w:val="both"/>
        <w:rPr>
          <w:rFonts w:cs="Times New Roman"/>
        </w:rPr>
      </w:pPr>
      <w:hyperlink r:id="rId6" w:history="1">
        <w:r w:rsidR="002E6AED" w:rsidRPr="0071175E">
          <w:rPr>
            <w:rStyle w:val="Hyperlink"/>
            <w:rFonts w:cs="Times New Roman"/>
            <w:color w:val="000000" w:themeColor="text1"/>
          </w:rPr>
          <w:t>https://training.fema.gov/emiweb/is/is36/handouts%20-sample%20plans/eap_sample.pdf</w:t>
        </w:r>
      </w:hyperlink>
      <w:r w:rsidR="002E6AED" w:rsidRPr="0071175E">
        <w:rPr>
          <w:rFonts w:cs="Times New Roman"/>
          <w:color w:val="000000" w:themeColor="text1"/>
        </w:rPr>
        <w:t xml:space="preserve"> </w:t>
      </w:r>
    </w:p>
  </w:endnote>
  <w:endnote w:id="5">
    <w:p w14:paraId="205AFF6D" w14:textId="77777777" w:rsidR="002E6AED" w:rsidRDefault="002E6AED" w:rsidP="00600F5F">
      <w:pPr>
        <w:pStyle w:val="EndnoteText"/>
        <w:jc w:val="both"/>
        <w:rPr>
          <w:rFonts w:cs="Times New Roman"/>
        </w:rPr>
      </w:pPr>
    </w:p>
    <w:p w14:paraId="5E05CB2B" w14:textId="77777777" w:rsidR="002E6AED" w:rsidRDefault="002E6AED" w:rsidP="00600F5F">
      <w:pPr>
        <w:pStyle w:val="EndnoteText"/>
        <w:jc w:val="both"/>
        <w:rPr>
          <w:rFonts w:cs="Times New Roman"/>
        </w:rPr>
      </w:pPr>
      <w:r w:rsidRPr="00611999">
        <w:rPr>
          <w:rStyle w:val="EndnoteReference"/>
          <w:rFonts w:cs="Times New Roman"/>
        </w:rPr>
        <w:endnoteRef/>
      </w:r>
      <w:r w:rsidRPr="00611999">
        <w:rPr>
          <w:rFonts w:cs="Times New Roman"/>
        </w:rPr>
        <w:t xml:space="preserve"> </w:t>
      </w:r>
      <w:hyperlink r:id="rId7" w:history="1">
        <w:r w:rsidRPr="00B1720F">
          <w:rPr>
            <w:rStyle w:val="Hyperlink"/>
            <w:rFonts w:cs="Times New Roman"/>
          </w:rPr>
          <w:t>New York State Office of Children and Family Services’ Family and Group Family Day Care Emergency Plan</w:t>
        </w:r>
      </w:hyperlink>
      <w:r>
        <w:rPr>
          <w:rFonts w:cs="Times New Roman"/>
        </w:rPr>
        <w:t xml:space="preserve"> –</w:t>
      </w:r>
      <w:r w:rsidRPr="00611999">
        <w:rPr>
          <w:rFonts w:cs="Times New Roman"/>
        </w:rPr>
        <w:t xml:space="preserve"> </w:t>
      </w:r>
      <w:r>
        <w:rPr>
          <w:rFonts w:cs="Times New Roman"/>
        </w:rPr>
        <w:t>A template plan from the New York State Office of Children and Family Services that</w:t>
      </w:r>
      <w:r w:rsidRPr="00611999">
        <w:rPr>
          <w:rFonts w:cs="Times New Roman"/>
        </w:rPr>
        <w:t xml:space="preserve"> establish</w:t>
      </w:r>
      <w:r>
        <w:rPr>
          <w:rFonts w:cs="Times New Roman"/>
        </w:rPr>
        <w:t>es</w:t>
      </w:r>
      <w:r w:rsidRPr="00611999">
        <w:rPr>
          <w:rFonts w:cs="Times New Roman"/>
        </w:rPr>
        <w:t xml:space="preserve"> emergency preparedness for child care providers</w:t>
      </w:r>
      <w:r>
        <w:rPr>
          <w:rFonts w:cs="Times New Roman"/>
        </w:rPr>
        <w:t xml:space="preserve">. </w:t>
      </w:r>
    </w:p>
    <w:p w14:paraId="1F5010E8" w14:textId="77777777" w:rsidR="002E6AED" w:rsidRPr="0071175E" w:rsidRDefault="00274AD7" w:rsidP="00600F5F">
      <w:pPr>
        <w:pStyle w:val="EndnoteText"/>
        <w:jc w:val="both"/>
        <w:rPr>
          <w:rFonts w:cs="Times New Roman"/>
          <w:color w:val="000000" w:themeColor="text1"/>
        </w:rPr>
      </w:pPr>
      <w:hyperlink r:id="rId8" w:history="1">
        <w:r w:rsidR="002E6AED" w:rsidRPr="0071175E">
          <w:rPr>
            <w:rStyle w:val="Hyperlink"/>
            <w:rFonts w:cs="Times New Roman"/>
            <w:color w:val="000000" w:themeColor="text1"/>
          </w:rPr>
          <w:t>https://ocfs.ny.gov/main/Forms/Day_Care/NewForms/OCFS-6011.docx</w:t>
        </w:r>
      </w:hyperlink>
      <w:r w:rsidR="002E6AED" w:rsidRPr="0071175E">
        <w:rPr>
          <w:rFonts w:cs="Times New Roman"/>
          <w:color w:val="000000" w:themeColor="text1"/>
        </w:rPr>
        <w:t xml:space="preserve"> </w:t>
      </w:r>
    </w:p>
    <w:p w14:paraId="5DA5576A" w14:textId="77777777" w:rsidR="002E6AED" w:rsidRPr="00E30165" w:rsidRDefault="002E6AED" w:rsidP="00600F5F">
      <w:pPr>
        <w:pStyle w:val="EndnoteText"/>
        <w:jc w:val="both"/>
        <w:rPr>
          <w:rFonts w:cs="Times New Roman"/>
        </w:rPr>
      </w:pPr>
    </w:p>
  </w:endnote>
  <w:endnote w:id="6">
    <w:p w14:paraId="3FCE9245" w14:textId="77777777" w:rsidR="002E6AED" w:rsidRPr="00611999" w:rsidRDefault="002E6AED" w:rsidP="00600F5F">
      <w:pPr>
        <w:pStyle w:val="EndnoteText"/>
        <w:jc w:val="both"/>
        <w:rPr>
          <w:rFonts w:cs="Times New Roman"/>
        </w:rPr>
      </w:pPr>
      <w:r w:rsidRPr="00611999">
        <w:rPr>
          <w:rStyle w:val="EndnoteReference"/>
          <w:rFonts w:cs="Times New Roman"/>
        </w:rPr>
        <w:endnoteRef/>
      </w:r>
      <w:r w:rsidRPr="00611999">
        <w:rPr>
          <w:rFonts w:cs="Times New Roman"/>
        </w:rPr>
        <w:t xml:space="preserve"> </w:t>
      </w:r>
      <w:hyperlink r:id="rId9" w:history="1">
        <w:r w:rsidRPr="00611999">
          <w:rPr>
            <w:rStyle w:val="Hyperlink"/>
            <w:rFonts w:cs="Times New Roman"/>
          </w:rPr>
          <w:t>GSA’s website</w:t>
        </w:r>
      </w:hyperlink>
      <w:r w:rsidRPr="00611999">
        <w:rPr>
          <w:rFonts w:cs="Times New Roman"/>
        </w:rPr>
        <w:t xml:space="preserve"> - This toolkit provides a checklist of emergency planning items to include in an emergency plan and forms for a child care center located in GSA controlled space.</w:t>
      </w:r>
    </w:p>
    <w:p w14:paraId="72CE26F9" w14:textId="77777777" w:rsidR="002E6AED" w:rsidRPr="0071175E" w:rsidRDefault="00274AD7" w:rsidP="00600F5F">
      <w:pPr>
        <w:pStyle w:val="EndnoteText"/>
        <w:jc w:val="both"/>
        <w:rPr>
          <w:rFonts w:cs="Times New Roman"/>
          <w:color w:val="000000" w:themeColor="text1"/>
        </w:rPr>
      </w:pPr>
      <w:hyperlink r:id="rId10" w:history="1">
        <w:r w:rsidR="002E6AED" w:rsidRPr="0071175E">
          <w:rPr>
            <w:rStyle w:val="Hyperlink"/>
            <w:rFonts w:cs="Times New Roman"/>
            <w:color w:val="000000" w:themeColor="text1"/>
          </w:rPr>
          <w:t>https://www.gsa.gov/graphics/pbs/Child_Care_Emergency_Preparedness_Toolbox.pdf</w:t>
        </w:r>
      </w:hyperlink>
    </w:p>
    <w:p w14:paraId="69BA0A5A" w14:textId="77777777" w:rsidR="002E6AED" w:rsidRPr="00E30165" w:rsidRDefault="002E6AED" w:rsidP="00600F5F">
      <w:pPr>
        <w:pStyle w:val="EndnoteText"/>
        <w:jc w:val="both"/>
        <w:rPr>
          <w:rFonts w:cs="Times New Roman"/>
        </w:rPr>
      </w:pPr>
    </w:p>
  </w:endnote>
  <w:endnote w:id="7">
    <w:p w14:paraId="212C0E1E" w14:textId="7351ACED" w:rsidR="002E6AED" w:rsidRPr="00611999" w:rsidRDefault="002E6AED" w:rsidP="00600F5F">
      <w:pPr>
        <w:pStyle w:val="EndnoteText"/>
        <w:jc w:val="both"/>
        <w:rPr>
          <w:rFonts w:cs="Times New Roman"/>
        </w:rPr>
      </w:pPr>
      <w:r w:rsidRPr="00611999">
        <w:rPr>
          <w:rStyle w:val="EndnoteReference"/>
          <w:rFonts w:cs="Times New Roman"/>
        </w:rPr>
        <w:endnoteRef/>
      </w:r>
      <w:r w:rsidRPr="00611999">
        <w:rPr>
          <w:rFonts w:cs="Times New Roman"/>
        </w:rPr>
        <w:t xml:space="preserve"> </w:t>
      </w:r>
      <w:hyperlink r:id="rId11" w:history="1">
        <w:r w:rsidRPr="00611999">
          <w:rPr>
            <w:rStyle w:val="Hyperlink"/>
            <w:rFonts w:cs="Times New Roman"/>
          </w:rPr>
          <w:t>Illinois DPH and Loyola University Chicago</w:t>
        </w:r>
      </w:hyperlink>
      <w:r w:rsidR="008C59F7">
        <w:rPr>
          <w:rFonts w:cs="Times New Roman"/>
        </w:rPr>
        <w:t xml:space="preserve"> </w:t>
      </w:r>
      <w:r w:rsidRPr="00611999">
        <w:rPr>
          <w:rFonts w:cs="Times New Roman"/>
        </w:rPr>
        <w:t xml:space="preserve">- A list of guidelines and tools for child care centers in Illinois to improve emergency preparedness using the most current disaster literature. Includes a template for a memorandum of understanding. </w:t>
      </w:r>
    </w:p>
    <w:p w14:paraId="32264C32" w14:textId="77777777" w:rsidR="002E6AED" w:rsidRPr="0071175E" w:rsidRDefault="00274AD7" w:rsidP="00600F5F">
      <w:pPr>
        <w:pStyle w:val="EndnoteText"/>
        <w:jc w:val="both"/>
        <w:rPr>
          <w:rFonts w:cs="Times New Roman"/>
          <w:color w:val="000000" w:themeColor="text1"/>
        </w:rPr>
      </w:pPr>
      <w:hyperlink r:id="rId12" w:history="1">
        <w:r w:rsidR="002E6AED" w:rsidRPr="0071175E">
          <w:rPr>
            <w:rStyle w:val="Hyperlink"/>
            <w:rFonts w:cs="Times New Roman"/>
            <w:color w:val="000000" w:themeColor="text1"/>
          </w:rPr>
          <w:t>https://ssom.luc.edu/media/stritchschoolofmedicine/emergencymedicine/emsforchildren/documents/disasterpreparedness/organizationalresources/childcarecenters/Emergence%20Preparedness%20Planning%20Guide%20for%20Child%20Care%20Centers%202016(2).pdf</w:t>
        </w:r>
      </w:hyperlink>
    </w:p>
    <w:p w14:paraId="0245F5F5" w14:textId="77777777" w:rsidR="002E6AED" w:rsidRPr="00E30165" w:rsidRDefault="002E6AED" w:rsidP="00600F5F">
      <w:pPr>
        <w:pStyle w:val="EndnoteText"/>
        <w:jc w:val="both"/>
        <w:rPr>
          <w:rFonts w:cs="Times New Roman"/>
        </w:rPr>
      </w:pPr>
    </w:p>
  </w:endnote>
  <w:endnote w:id="8">
    <w:p w14:paraId="23A31D0D" w14:textId="77777777" w:rsidR="002E6AED" w:rsidRDefault="002E6AED" w:rsidP="00600F5F">
      <w:pPr>
        <w:pStyle w:val="EndnoteText"/>
        <w:jc w:val="both"/>
        <w:rPr>
          <w:rFonts w:cs="Times New Roman"/>
        </w:rPr>
      </w:pPr>
      <w:r w:rsidRPr="00611999">
        <w:rPr>
          <w:rStyle w:val="EndnoteReference"/>
          <w:rFonts w:cs="Times New Roman"/>
        </w:rPr>
        <w:endnoteRef/>
      </w:r>
      <w:r w:rsidRPr="00611999">
        <w:rPr>
          <w:rFonts w:cs="Times New Roman"/>
        </w:rPr>
        <w:t xml:space="preserve"> </w:t>
      </w:r>
      <w:hyperlink r:id="rId13" w:history="1">
        <w:r w:rsidRPr="00611999">
          <w:rPr>
            <w:rStyle w:val="Hyperlink"/>
            <w:rFonts w:cs="Times New Roman"/>
          </w:rPr>
          <w:t>American Academy of Pediatrics Emergency Information Form (EIF)</w:t>
        </w:r>
      </w:hyperlink>
      <w:r w:rsidRPr="00611999">
        <w:rPr>
          <w:rFonts w:cs="Times New Roman"/>
        </w:rPr>
        <w:t xml:space="preserve"> - Emergency information form that includes contact information of physicians, past procedures and diagnoses, and medications and procedures that need to be used or avoided.</w:t>
      </w:r>
    </w:p>
    <w:p w14:paraId="27C1BAFA" w14:textId="0D79EE30" w:rsidR="002E6AED" w:rsidRPr="00640DAC" w:rsidRDefault="00274AD7" w:rsidP="00600F5F">
      <w:pPr>
        <w:pStyle w:val="EndnoteText"/>
        <w:jc w:val="both"/>
        <w:rPr>
          <w:rFonts w:cs="Times New Roman"/>
          <w:color w:val="000000" w:themeColor="text1"/>
        </w:rPr>
      </w:pPr>
      <w:hyperlink r:id="rId14" w:history="1">
        <w:r w:rsidR="002E6AED" w:rsidRPr="0071175E">
          <w:rPr>
            <w:rStyle w:val="Hyperlink"/>
            <w:rFonts w:cs="Times New Roman"/>
            <w:color w:val="000000" w:themeColor="text1"/>
          </w:rPr>
          <w:t>https://www.acep.org/by-medical-focus/pediatrics/medical-forms/emergency-information-form-for-children-with-special-health-care-needs/</w:t>
        </w:r>
      </w:hyperlink>
      <w:hyperlink w:history="1"/>
    </w:p>
  </w:endnote>
  <w:endnote w:id="9">
    <w:p w14:paraId="656FB027" w14:textId="401E61BB" w:rsidR="004A0AC2" w:rsidRPr="00640DAC" w:rsidRDefault="004A0AC2" w:rsidP="00600F5F">
      <w:pPr>
        <w:pStyle w:val="NormalWeb"/>
        <w:jc w:val="both"/>
        <w:rPr>
          <w:rFonts w:asciiTheme="minorHAnsi" w:hAnsiTheme="minorHAnsi" w:cstheme="minorHAnsi"/>
          <w:sz w:val="20"/>
          <w:szCs w:val="20"/>
        </w:rPr>
      </w:pPr>
      <w:r>
        <w:rPr>
          <w:rStyle w:val="EndnoteReference"/>
        </w:rPr>
        <w:endnoteRef/>
      </w:r>
      <w:r w:rsidR="001E345C" w:rsidRPr="001E345C">
        <w:t xml:space="preserve"> </w:t>
      </w:r>
      <w:hyperlink r:id="rId15" w:history="1">
        <w:r w:rsidR="001E345C" w:rsidRPr="001E345C">
          <w:rPr>
            <w:rStyle w:val="Hyperlink"/>
            <w:rFonts w:asciiTheme="minorHAnsi" w:hAnsiTheme="minorHAnsi" w:cstheme="minorHAnsi"/>
            <w:sz w:val="20"/>
            <w:szCs w:val="20"/>
          </w:rPr>
          <w:t>Public Health Emergency – At-Risk Individuals with Access and Functional Needs</w:t>
        </w:r>
      </w:hyperlink>
      <w:r w:rsidR="001E345C">
        <w:rPr>
          <w:rFonts w:asciiTheme="minorHAnsi" w:hAnsiTheme="minorHAnsi" w:cstheme="minorHAnsi"/>
          <w:sz w:val="20"/>
          <w:szCs w:val="20"/>
        </w:rPr>
        <w:t xml:space="preserve"> </w:t>
      </w:r>
      <w:r w:rsidRPr="001E345C">
        <w:rPr>
          <w:rFonts w:asciiTheme="minorHAnsi" w:hAnsiTheme="minorHAnsi" w:cstheme="minorHAnsi"/>
          <w:sz w:val="20"/>
          <w:szCs w:val="20"/>
        </w:rPr>
        <w:t xml:space="preserve"> </w:t>
      </w:r>
      <w:r w:rsidR="001E345C">
        <w:rPr>
          <w:rFonts w:asciiTheme="minorHAnsi" w:hAnsiTheme="minorHAnsi" w:cstheme="minorHAnsi"/>
          <w:sz w:val="20"/>
          <w:szCs w:val="20"/>
        </w:rPr>
        <w:t xml:space="preserve">- </w:t>
      </w:r>
      <w:r w:rsidR="00FA6C59" w:rsidRPr="00FA6C59">
        <w:rPr>
          <w:rFonts w:asciiTheme="minorHAnsi" w:hAnsiTheme="minorHAnsi" w:cstheme="minorHAnsi"/>
          <w:sz w:val="20"/>
          <w:szCs w:val="20"/>
        </w:rPr>
        <w:t xml:space="preserve">At-risk individuals are people with access and functional needs (AFN) (temporary or permanent) </w:t>
      </w:r>
      <w:r w:rsidR="00640DAC" w:rsidRPr="00640DAC">
        <w:rPr>
          <w:rFonts w:asciiTheme="minorHAnsi" w:hAnsiTheme="minorHAnsi" w:cstheme="minorHAnsi"/>
          <w:sz w:val="20"/>
          <w:szCs w:val="20"/>
        </w:rPr>
        <w:t>may have a number of additional needs that must be considered in planning for, responding to, and recovering from a disaster or public health emergency</w:t>
      </w:r>
      <w:r w:rsidR="00640DAC">
        <w:rPr>
          <w:rFonts w:asciiTheme="minorHAnsi" w:hAnsiTheme="minorHAnsi" w:cstheme="minorHAnsi"/>
          <w:sz w:val="20"/>
          <w:szCs w:val="20"/>
        </w:rPr>
        <w:t xml:space="preserve">. This </w:t>
      </w:r>
      <w:r w:rsidR="00C3300F">
        <w:rPr>
          <w:rFonts w:asciiTheme="minorHAnsi" w:hAnsiTheme="minorHAnsi" w:cstheme="minorHAnsi"/>
          <w:sz w:val="20"/>
          <w:szCs w:val="20"/>
        </w:rPr>
        <w:t xml:space="preserve">resource helps the reader understand </w:t>
      </w:r>
      <w:r w:rsidR="00FA7807">
        <w:rPr>
          <w:rFonts w:asciiTheme="minorHAnsi" w:hAnsiTheme="minorHAnsi" w:cstheme="minorHAnsi"/>
          <w:sz w:val="20"/>
          <w:szCs w:val="20"/>
        </w:rPr>
        <w:t xml:space="preserve">how to </w:t>
      </w:r>
      <w:r w:rsidR="00C3300F">
        <w:rPr>
          <w:rFonts w:asciiTheme="minorHAnsi" w:hAnsiTheme="minorHAnsi" w:cstheme="minorHAnsi"/>
          <w:sz w:val="20"/>
          <w:szCs w:val="20"/>
        </w:rPr>
        <w:t>integra</w:t>
      </w:r>
      <w:r w:rsidR="00FA7807">
        <w:rPr>
          <w:rFonts w:asciiTheme="minorHAnsi" w:hAnsiTheme="minorHAnsi" w:cstheme="minorHAnsi"/>
          <w:sz w:val="20"/>
          <w:szCs w:val="20"/>
        </w:rPr>
        <w:t>te</w:t>
      </w:r>
      <w:r w:rsidR="00C3300F">
        <w:rPr>
          <w:rFonts w:asciiTheme="minorHAnsi" w:hAnsiTheme="minorHAnsi" w:cstheme="minorHAnsi"/>
          <w:sz w:val="20"/>
          <w:szCs w:val="20"/>
        </w:rPr>
        <w:t xml:space="preserve"> their needs</w:t>
      </w:r>
      <w:r w:rsidR="00FA7807">
        <w:rPr>
          <w:rFonts w:asciiTheme="minorHAnsi" w:hAnsiTheme="minorHAnsi" w:cstheme="minorHAnsi"/>
          <w:sz w:val="20"/>
          <w:szCs w:val="20"/>
        </w:rPr>
        <w:t xml:space="preserve"> in emergency planning. </w:t>
      </w:r>
      <w:r w:rsidR="00640DAC">
        <w:rPr>
          <w:rFonts w:asciiTheme="minorHAnsi" w:hAnsiTheme="minorHAnsi" w:cstheme="minorHAnsi"/>
          <w:sz w:val="20"/>
          <w:szCs w:val="20"/>
        </w:rPr>
        <w:t xml:space="preserve">  </w:t>
      </w:r>
      <w:hyperlink r:id="rId16" w:history="1">
        <w:r w:rsidR="00640DAC" w:rsidRPr="00640DAC">
          <w:rPr>
            <w:rStyle w:val="Hyperlink"/>
            <w:rFonts w:ascii="Segoe UI" w:hAnsi="Segoe UI" w:cs="Segoe UI"/>
            <w:color w:val="auto"/>
            <w:sz w:val="18"/>
            <w:szCs w:val="18"/>
          </w:rPr>
          <w:t>https://www.phe.gov/Preparedness/planning/abc/Pages/at-risk.aspx</w:t>
        </w:r>
      </w:hyperlink>
    </w:p>
  </w:endnote>
  <w:endnote w:id="10">
    <w:p w14:paraId="750F0334" w14:textId="77777777" w:rsidR="00366492" w:rsidRPr="00ED2C70" w:rsidRDefault="006552BB" w:rsidP="00366492">
      <w:pPr>
        <w:pStyle w:val="EndnoteText"/>
        <w:jc w:val="both"/>
      </w:pPr>
      <w:r>
        <w:rPr>
          <w:rStyle w:val="EndnoteReference"/>
        </w:rPr>
        <w:endnoteRef/>
      </w:r>
      <w:r>
        <w:t xml:space="preserve"> </w:t>
      </w:r>
      <w:hyperlink r:id="rId17" w:history="1">
        <w:r w:rsidR="00366492" w:rsidRPr="00ED2C70">
          <w:rPr>
            <w:rStyle w:val="Hyperlink"/>
          </w:rPr>
          <w:t>Centers for Disease Control and Prevention</w:t>
        </w:r>
      </w:hyperlink>
      <w:r w:rsidR="00366492" w:rsidRPr="00ED2C70">
        <w:t xml:space="preserve"> – Guidance on safe personal hygiene practices during emergencies that require evacuation and/or sheltering,</w:t>
      </w:r>
    </w:p>
    <w:p w14:paraId="5BFAD79A" w14:textId="77777777" w:rsidR="00366492" w:rsidRPr="00E004B9" w:rsidRDefault="00274AD7" w:rsidP="00366492">
      <w:pPr>
        <w:pStyle w:val="EndnoteText"/>
        <w:jc w:val="both"/>
        <w:rPr>
          <w:rStyle w:val="Hyperlink"/>
          <w:color w:val="auto"/>
        </w:rPr>
      </w:pPr>
      <w:hyperlink r:id="rId18" w:history="1">
        <w:r w:rsidR="00366492" w:rsidRPr="00E004B9">
          <w:rPr>
            <w:rStyle w:val="Hyperlink"/>
            <w:color w:val="auto"/>
          </w:rPr>
          <w:t>https://www.cdc.gov/disasters/floods/sanitation.html</w:t>
        </w:r>
      </w:hyperlink>
    </w:p>
    <w:p w14:paraId="5A5D3C4B" w14:textId="412E1692" w:rsidR="006552BB" w:rsidRPr="006552BB" w:rsidRDefault="006552BB">
      <w:pPr>
        <w:pStyle w:val="EndnoteText"/>
      </w:pPr>
    </w:p>
  </w:endnote>
  <w:endnote w:id="11">
    <w:p w14:paraId="43691717" w14:textId="77777777" w:rsidR="009F21AF" w:rsidRPr="00ED2C70" w:rsidRDefault="009F21AF" w:rsidP="009F21AF">
      <w:pPr>
        <w:pStyle w:val="EndnoteText"/>
        <w:jc w:val="both"/>
      </w:pPr>
      <w:r>
        <w:rPr>
          <w:rStyle w:val="EndnoteReference"/>
        </w:rPr>
        <w:endnoteRef/>
      </w:r>
      <w:r>
        <w:t xml:space="preserve"> </w:t>
      </w:r>
      <w:hyperlink r:id="rId19" w:history="1">
        <w:r w:rsidRPr="00ED2C70">
          <w:rPr>
            <w:rStyle w:val="Hyperlink"/>
          </w:rPr>
          <w:t>Centers for Disease Control and Prevention</w:t>
        </w:r>
      </w:hyperlink>
      <w:r w:rsidRPr="00ED2C70">
        <w:t xml:space="preserve"> </w:t>
      </w:r>
      <w:proofErr w:type="gramStart"/>
      <w:r w:rsidRPr="00ED2C70">
        <w:t>-  Recommendations</w:t>
      </w:r>
      <w:proofErr w:type="gramEnd"/>
      <w:r w:rsidRPr="00ED2C70">
        <w:t xml:space="preserve"> for sanitation practices during emergencies that require evacuation and/or sheltering, including guidance for situations without access to running water.</w:t>
      </w:r>
    </w:p>
    <w:p w14:paraId="31A7B116" w14:textId="77777777" w:rsidR="009F21AF" w:rsidRPr="00E004B9" w:rsidRDefault="00274AD7" w:rsidP="009F21AF">
      <w:pPr>
        <w:pStyle w:val="EndnoteText"/>
        <w:jc w:val="both"/>
        <w:rPr>
          <w:rStyle w:val="Hyperlink"/>
          <w:color w:val="auto"/>
        </w:rPr>
      </w:pPr>
      <w:hyperlink r:id="rId20" w:history="1">
        <w:r w:rsidR="009F21AF" w:rsidRPr="00E004B9">
          <w:rPr>
            <w:rStyle w:val="Hyperlink"/>
            <w:color w:val="auto"/>
          </w:rPr>
          <w:t>https://www.cdc.gov/disasters/commshelters.html</w:t>
        </w:r>
      </w:hyperlink>
    </w:p>
    <w:p w14:paraId="5D609219" w14:textId="094169C5" w:rsidR="009F21AF" w:rsidRPr="009F21AF" w:rsidRDefault="009F21AF">
      <w:pPr>
        <w:pStyle w:val="EndnoteText"/>
      </w:pPr>
    </w:p>
  </w:endnote>
  <w:endnote w:id="12">
    <w:p w14:paraId="6E9C9DA0" w14:textId="77777777" w:rsidR="00D8340D" w:rsidRPr="00ED2C70" w:rsidRDefault="00D8340D" w:rsidP="00D8340D">
      <w:pPr>
        <w:pStyle w:val="EndnoteText"/>
        <w:jc w:val="both"/>
      </w:pPr>
      <w:r>
        <w:rPr>
          <w:rStyle w:val="EndnoteReference"/>
        </w:rPr>
        <w:endnoteRef/>
      </w:r>
      <w:r>
        <w:t xml:space="preserve"> </w:t>
      </w:r>
      <w:hyperlink r:id="rId21" w:history="1">
        <w:r w:rsidRPr="00ED2C70">
          <w:rPr>
            <w:rStyle w:val="Hyperlink"/>
          </w:rPr>
          <w:t xml:space="preserve"> Centers for Disease Control and Prevention</w:t>
        </w:r>
      </w:hyperlink>
      <w:r w:rsidRPr="00ED2C70">
        <w:t xml:space="preserve"> – Recommendations for safe hygiene practices, including diapering, during emergencies with limited access to water.</w:t>
      </w:r>
    </w:p>
    <w:p w14:paraId="0957F8B1" w14:textId="77777777" w:rsidR="00D8340D" w:rsidRPr="00E004B9" w:rsidRDefault="00D8340D" w:rsidP="00D8340D">
      <w:pPr>
        <w:pStyle w:val="EndnoteText"/>
        <w:jc w:val="both"/>
        <w:rPr>
          <w:u w:val="single"/>
        </w:rPr>
      </w:pPr>
      <w:r w:rsidRPr="00E004B9">
        <w:t xml:space="preserve"> </w:t>
      </w:r>
      <w:hyperlink r:id="rId22" w:history="1">
        <w:r w:rsidRPr="00E004B9">
          <w:rPr>
            <w:rStyle w:val="Hyperlink"/>
            <w:color w:val="auto"/>
          </w:rPr>
          <w:t>https://www.cdc.gov/healthywater/emergency/hygiene-handwashing-diapering/index.html</w:t>
        </w:r>
      </w:hyperlink>
    </w:p>
    <w:p w14:paraId="62E1A366" w14:textId="0EEC51A1" w:rsidR="00D8340D" w:rsidRPr="00D8340D" w:rsidRDefault="00D8340D">
      <w:pPr>
        <w:pStyle w:val="EndnoteText"/>
      </w:pPr>
    </w:p>
  </w:endnote>
  <w:endnote w:id="13">
    <w:p w14:paraId="0B6D6DC3" w14:textId="4EB05277" w:rsidR="002E6AED" w:rsidRDefault="002E6AED" w:rsidP="00600F5F">
      <w:pPr>
        <w:pStyle w:val="EndnoteText"/>
        <w:jc w:val="both"/>
        <w:rPr>
          <w:rFonts w:cs="Times New Roman"/>
        </w:rPr>
      </w:pPr>
      <w:r w:rsidRPr="00611999">
        <w:rPr>
          <w:rStyle w:val="EndnoteReference"/>
          <w:rFonts w:cs="Times New Roman"/>
        </w:rPr>
        <w:endnoteRef/>
      </w:r>
      <w:r w:rsidRPr="00611999">
        <w:rPr>
          <w:rFonts w:cs="Times New Roman"/>
        </w:rPr>
        <w:t xml:space="preserve"> </w:t>
      </w:r>
      <w:hyperlink r:id="rId23" w:history="1">
        <w:r w:rsidRPr="00953D4F">
          <w:rPr>
            <w:rStyle w:val="Hyperlink"/>
            <w:rFonts w:cs="Times New Roman"/>
          </w:rPr>
          <w:t>R</w:t>
        </w:r>
        <w:r>
          <w:rPr>
            <w:rStyle w:val="Hyperlink"/>
            <w:rFonts w:cs="Times New Roman"/>
          </w:rPr>
          <w:t>esilient Children/Resilient Communities (R</w:t>
        </w:r>
        <w:r w:rsidRPr="00953D4F">
          <w:rPr>
            <w:rStyle w:val="Hyperlink"/>
            <w:rFonts w:cs="Times New Roman"/>
          </w:rPr>
          <w:t>CRC</w:t>
        </w:r>
        <w:r>
          <w:rPr>
            <w:rStyle w:val="Hyperlink"/>
            <w:rFonts w:cs="Times New Roman"/>
          </w:rPr>
          <w:t>)</w:t>
        </w:r>
        <w:r w:rsidRPr="00953D4F">
          <w:rPr>
            <w:rStyle w:val="Hyperlink"/>
            <w:rFonts w:cs="Times New Roman"/>
          </w:rPr>
          <w:t xml:space="preserve"> Toolbox</w:t>
        </w:r>
      </w:hyperlink>
      <w:r w:rsidRPr="00611999">
        <w:rPr>
          <w:rFonts w:cs="Times New Roman"/>
        </w:rPr>
        <w:t xml:space="preserve"> - Emergency </w:t>
      </w:r>
      <w:r>
        <w:rPr>
          <w:rFonts w:cs="Times New Roman"/>
        </w:rPr>
        <w:t xml:space="preserve">contact </w:t>
      </w:r>
      <w:r w:rsidRPr="00611999">
        <w:rPr>
          <w:rFonts w:cs="Times New Roman"/>
        </w:rPr>
        <w:t>card for students that contains necessary information on each child that is left with teacher, the bus driver, and the teacher’s student files.</w:t>
      </w:r>
      <w:r>
        <w:rPr>
          <w:rFonts w:cs="Times New Roman"/>
        </w:rPr>
        <w:t xml:space="preserve"> </w:t>
      </w:r>
    </w:p>
    <w:p w14:paraId="19A1398C" w14:textId="7D893CE0" w:rsidR="002E6AED" w:rsidRPr="0071175E" w:rsidRDefault="00274AD7" w:rsidP="00600F5F">
      <w:pPr>
        <w:pStyle w:val="EndnoteText"/>
        <w:jc w:val="both"/>
        <w:rPr>
          <w:rFonts w:cs="Times New Roman"/>
          <w:color w:val="000000" w:themeColor="text1"/>
        </w:rPr>
      </w:pPr>
      <w:hyperlink r:id="rId24" w:history="1">
        <w:r w:rsidR="002E6AED" w:rsidRPr="0071175E">
          <w:rPr>
            <w:rStyle w:val="Hyperlink"/>
            <w:rFonts w:cs="Times New Roman"/>
            <w:color w:val="000000" w:themeColor="text1"/>
          </w:rPr>
          <w:t>https://rcrctoolbox.org/toolbox/emergency-contact-card-for-children/</w:t>
        </w:r>
      </w:hyperlink>
      <w:r w:rsidR="002E6AED" w:rsidRPr="0071175E">
        <w:rPr>
          <w:rFonts w:cs="Times New Roman"/>
          <w:color w:val="000000" w:themeColor="text1"/>
        </w:rPr>
        <w:t xml:space="preserve"> </w:t>
      </w:r>
    </w:p>
    <w:p w14:paraId="72B60BBB" w14:textId="77777777" w:rsidR="002E6AED" w:rsidRPr="00611999" w:rsidRDefault="002E6AED" w:rsidP="00600F5F">
      <w:pPr>
        <w:pStyle w:val="EndnoteText"/>
        <w:jc w:val="both"/>
        <w:rPr>
          <w:rFonts w:cs="Times New Roman"/>
        </w:rPr>
      </w:pPr>
    </w:p>
  </w:endnote>
  <w:endnote w:id="14">
    <w:p w14:paraId="6115D1E3" w14:textId="77777777" w:rsidR="002E6AED" w:rsidRPr="00611999" w:rsidRDefault="002E6AED" w:rsidP="00600F5F">
      <w:pPr>
        <w:pStyle w:val="EndnoteText"/>
        <w:jc w:val="both"/>
        <w:rPr>
          <w:rFonts w:cs="Times New Roman"/>
        </w:rPr>
      </w:pPr>
      <w:r w:rsidRPr="00611999">
        <w:rPr>
          <w:rStyle w:val="EndnoteReference"/>
          <w:rFonts w:cs="Times New Roman"/>
        </w:rPr>
        <w:endnoteRef/>
      </w:r>
      <w:r w:rsidRPr="00611999">
        <w:rPr>
          <w:rFonts w:cs="Times New Roman"/>
        </w:rPr>
        <w:t xml:space="preserve"> </w:t>
      </w:r>
      <w:hyperlink r:id="rId25" w:history="1">
        <w:r w:rsidRPr="00611999">
          <w:rPr>
            <w:rStyle w:val="Hyperlink"/>
            <w:rFonts w:cs="Times New Roman"/>
          </w:rPr>
          <w:t>Connecticut Office of Early Childhood</w:t>
        </w:r>
      </w:hyperlink>
      <w:r w:rsidRPr="00611999">
        <w:rPr>
          <w:rFonts w:cs="Times New Roman"/>
        </w:rPr>
        <w:t xml:space="preserve"> - Samples of potential policies, plans, and procedures for a child care center to be licensed in Connecticut.  </w:t>
      </w:r>
    </w:p>
    <w:p w14:paraId="1D21DD4A" w14:textId="77777777" w:rsidR="002E6AED" w:rsidRPr="0071175E" w:rsidRDefault="00274AD7" w:rsidP="00600F5F">
      <w:pPr>
        <w:pStyle w:val="EndnoteText"/>
        <w:jc w:val="both"/>
        <w:rPr>
          <w:rFonts w:cs="Times New Roman"/>
          <w:color w:val="000000" w:themeColor="text1"/>
        </w:rPr>
      </w:pPr>
      <w:hyperlink r:id="rId26" w:history="1">
        <w:r w:rsidR="002E6AED" w:rsidRPr="0071175E">
          <w:rPr>
            <w:rStyle w:val="Hyperlink"/>
            <w:rFonts w:cs="Times New Roman"/>
            <w:color w:val="000000" w:themeColor="text1"/>
          </w:rPr>
          <w:t>https://www.ctoec.org/news/sample-policies-plans-and-procedures/</w:t>
        </w:r>
      </w:hyperlink>
      <w:r w:rsidR="002E6AED" w:rsidRPr="0071175E">
        <w:rPr>
          <w:rFonts w:cs="Times New Roman"/>
          <w:color w:val="000000" w:themeColor="text1"/>
        </w:rPr>
        <w:t xml:space="preserve"> </w:t>
      </w:r>
    </w:p>
    <w:p w14:paraId="373321F8" w14:textId="77777777" w:rsidR="002E6AED" w:rsidRPr="00E30165" w:rsidRDefault="002E6AED" w:rsidP="00600F5F">
      <w:pPr>
        <w:pStyle w:val="EndnoteText"/>
        <w:jc w:val="both"/>
        <w:rPr>
          <w:rFonts w:cs="Times New Roman"/>
        </w:rPr>
      </w:pPr>
    </w:p>
  </w:endnote>
  <w:endnote w:id="15">
    <w:p w14:paraId="15F6AD7E" w14:textId="77777777" w:rsidR="002E6AED" w:rsidRPr="00611999" w:rsidRDefault="002E6AED" w:rsidP="00600F5F">
      <w:pPr>
        <w:pStyle w:val="EndnoteText"/>
        <w:jc w:val="both"/>
        <w:rPr>
          <w:rFonts w:cs="Times New Roman"/>
        </w:rPr>
      </w:pPr>
      <w:r w:rsidRPr="00611999">
        <w:rPr>
          <w:rStyle w:val="EndnoteReference"/>
          <w:rFonts w:cs="Times New Roman"/>
        </w:rPr>
        <w:endnoteRef/>
      </w:r>
      <w:r w:rsidRPr="00611999">
        <w:rPr>
          <w:rFonts w:cs="Times New Roman"/>
        </w:rPr>
        <w:t xml:space="preserve"> </w:t>
      </w:r>
      <w:hyperlink r:id="rId27" w:history="1">
        <w:r w:rsidRPr="00611999">
          <w:rPr>
            <w:rStyle w:val="Hyperlink"/>
            <w:rFonts w:cs="Times New Roman"/>
          </w:rPr>
          <w:t>National Oceanic and Atmospheric Administration All-Hazards radio system</w:t>
        </w:r>
      </w:hyperlink>
      <w:r w:rsidRPr="00611999">
        <w:rPr>
          <w:rFonts w:cs="Times New Roman"/>
        </w:rPr>
        <w:t xml:space="preserve"> - NOAA Weather Radio is a single source for all weather and emergency information that coordinates with emergency managers at all levels of government.  It also includes post-disaster information.  </w:t>
      </w:r>
    </w:p>
    <w:p w14:paraId="336A78BD" w14:textId="77777777" w:rsidR="002E6AED" w:rsidRPr="0071175E" w:rsidRDefault="00274AD7" w:rsidP="00600F5F">
      <w:pPr>
        <w:pStyle w:val="EndnoteText"/>
        <w:jc w:val="both"/>
        <w:rPr>
          <w:rFonts w:cs="Times New Roman"/>
          <w:color w:val="000000" w:themeColor="text1"/>
        </w:rPr>
      </w:pPr>
      <w:hyperlink r:id="rId28" w:history="1">
        <w:r w:rsidR="002E6AED" w:rsidRPr="0071175E">
          <w:rPr>
            <w:rStyle w:val="Hyperlink"/>
            <w:rFonts w:cs="Times New Roman"/>
            <w:color w:val="000000" w:themeColor="text1"/>
          </w:rPr>
          <w:t>https://www.weather.gov/nwr/</w:t>
        </w:r>
      </w:hyperlink>
    </w:p>
    <w:p w14:paraId="16A6CCD2" w14:textId="77777777" w:rsidR="002E6AED" w:rsidRPr="00E30165" w:rsidRDefault="002E6AED" w:rsidP="00600F5F">
      <w:pPr>
        <w:pStyle w:val="EndnoteText"/>
        <w:jc w:val="both"/>
        <w:rPr>
          <w:rFonts w:cs="Times New Roman"/>
        </w:rPr>
      </w:pPr>
    </w:p>
  </w:endnote>
  <w:endnote w:id="16">
    <w:p w14:paraId="05D753B0" w14:textId="77777777" w:rsidR="002E6AED" w:rsidRPr="00611999" w:rsidRDefault="002E6AED" w:rsidP="00600F5F">
      <w:pPr>
        <w:pStyle w:val="EndnoteText"/>
        <w:jc w:val="both"/>
        <w:rPr>
          <w:rFonts w:cs="Times New Roman"/>
        </w:rPr>
      </w:pPr>
      <w:r w:rsidRPr="00611999">
        <w:rPr>
          <w:rStyle w:val="EndnoteReference"/>
          <w:rFonts w:cs="Times New Roman"/>
        </w:rPr>
        <w:endnoteRef/>
      </w:r>
      <w:r w:rsidRPr="00611999">
        <w:rPr>
          <w:rFonts w:cs="Times New Roman"/>
        </w:rPr>
        <w:t xml:space="preserve"> </w:t>
      </w:r>
      <w:hyperlink r:id="rId29" w:anchor="search=disaster%20plan" w:history="1">
        <w:r w:rsidRPr="00611999">
          <w:rPr>
            <w:rStyle w:val="Hyperlink"/>
            <w:rFonts w:cs="Times New Roman"/>
          </w:rPr>
          <w:t>Nebraska Department of Health &amp; Human Services</w:t>
        </w:r>
      </w:hyperlink>
      <w:r w:rsidRPr="00611999">
        <w:rPr>
          <w:rFonts w:cs="Times New Roman"/>
        </w:rPr>
        <w:t xml:space="preserve"> - Comprehensive disaster plan for the Division of Child and Family Service’s which includes licensed child care facilities. </w:t>
      </w:r>
    </w:p>
    <w:p w14:paraId="30B23E50" w14:textId="77777777" w:rsidR="002E6AED" w:rsidRPr="0071175E" w:rsidRDefault="00274AD7" w:rsidP="00600F5F">
      <w:pPr>
        <w:pStyle w:val="EndnoteText"/>
        <w:jc w:val="both"/>
        <w:rPr>
          <w:rFonts w:cs="Times New Roman"/>
          <w:color w:val="000000" w:themeColor="text1"/>
        </w:rPr>
      </w:pPr>
      <w:hyperlink r:id="rId30" w:anchor="search=disaster%20plan" w:history="1">
        <w:r w:rsidR="002E6AED" w:rsidRPr="0071175E">
          <w:rPr>
            <w:rStyle w:val="Hyperlink"/>
            <w:rFonts w:cs="Times New Roman"/>
            <w:color w:val="000000" w:themeColor="text1"/>
          </w:rPr>
          <w:t>http://dhhs.ne.gov/Documents/Disaster%20Plan.pdf#search=disaster%20plan</w:t>
        </w:r>
      </w:hyperlink>
      <w:r w:rsidR="002E6AED" w:rsidRPr="0071175E">
        <w:rPr>
          <w:rFonts w:cs="Times New Roman"/>
          <w:color w:val="000000" w:themeColor="text1"/>
        </w:rPr>
        <w:t xml:space="preserve"> </w:t>
      </w:r>
    </w:p>
    <w:p w14:paraId="410D3F74" w14:textId="77777777" w:rsidR="002E6AED" w:rsidRPr="00E30165" w:rsidRDefault="002E6AED" w:rsidP="00600F5F">
      <w:pPr>
        <w:pStyle w:val="EndnoteText"/>
        <w:jc w:val="both"/>
        <w:rPr>
          <w:rFonts w:cs="Times New Roman"/>
        </w:rPr>
      </w:pPr>
    </w:p>
  </w:endnote>
  <w:endnote w:id="17">
    <w:p w14:paraId="21EFB350" w14:textId="0A2F7E5E" w:rsidR="00DE5DF7" w:rsidRDefault="00DE5DF7" w:rsidP="00600F5F">
      <w:pPr>
        <w:pStyle w:val="EndnoteText"/>
        <w:jc w:val="both"/>
        <w:rPr>
          <w:rFonts w:cs="Times New Roman"/>
        </w:rPr>
      </w:pPr>
      <w:r>
        <w:rPr>
          <w:rStyle w:val="EndnoteReference"/>
        </w:rPr>
        <w:endnoteRef/>
      </w:r>
      <w:r>
        <w:t xml:space="preserve"> </w:t>
      </w:r>
      <w:hyperlink r:id="rId31" w:history="1">
        <w:r w:rsidRPr="00611999">
          <w:rPr>
            <w:rStyle w:val="Hyperlink"/>
            <w:rFonts w:cs="Times New Roman"/>
          </w:rPr>
          <w:t>Illinois DPH and Loyola University Chicago</w:t>
        </w:r>
      </w:hyperlink>
      <w:r w:rsidRPr="00611999">
        <w:rPr>
          <w:rFonts w:cs="Times New Roman"/>
        </w:rPr>
        <w:t xml:space="preserve"> </w:t>
      </w:r>
      <w:r>
        <w:rPr>
          <w:rFonts w:cs="Times New Roman"/>
        </w:rPr>
        <w:t>(pg.</w:t>
      </w:r>
      <w:r w:rsidR="008C59F7">
        <w:rPr>
          <w:rFonts w:cs="Times New Roman"/>
        </w:rPr>
        <w:t xml:space="preserve">34) </w:t>
      </w:r>
      <w:r w:rsidRPr="00611999">
        <w:rPr>
          <w:rFonts w:cs="Times New Roman"/>
        </w:rPr>
        <w:t xml:space="preserve">- A list of guidelines and tools for child care centers in Illinois to improve emergency preparedness using the most current disaster literature.  Includes a template for a memorandum of understanding.  </w:t>
      </w:r>
    </w:p>
    <w:p w14:paraId="0493D2D5" w14:textId="77777777" w:rsidR="00DE5DF7" w:rsidRPr="00DE5DF7" w:rsidRDefault="00DE5DF7" w:rsidP="00600F5F">
      <w:pPr>
        <w:pStyle w:val="EndnoteText"/>
        <w:jc w:val="both"/>
        <w:rPr>
          <w:rFonts w:cs="Times New Roman"/>
        </w:rPr>
      </w:pPr>
    </w:p>
  </w:endnote>
  <w:endnote w:id="18">
    <w:p w14:paraId="7628FCD6" w14:textId="77777777" w:rsidR="002E6AED" w:rsidRPr="00611999" w:rsidRDefault="002E6AED" w:rsidP="00600F5F">
      <w:pPr>
        <w:pStyle w:val="EndnoteText"/>
        <w:jc w:val="both"/>
        <w:rPr>
          <w:rStyle w:val="Hyperlink"/>
          <w:rFonts w:cs="Times New Roman"/>
        </w:rPr>
      </w:pPr>
      <w:r w:rsidRPr="00611999">
        <w:rPr>
          <w:rStyle w:val="EndnoteReference"/>
          <w:rFonts w:cs="Times New Roman"/>
        </w:rPr>
        <w:endnoteRef/>
      </w:r>
      <w:r w:rsidRPr="00611999">
        <w:rPr>
          <w:rFonts w:cs="Times New Roman"/>
        </w:rPr>
        <w:t xml:space="preserve"> </w:t>
      </w:r>
      <w:hyperlink r:id="rId32" w:history="1">
        <w:r w:rsidRPr="00611999">
          <w:rPr>
            <w:rStyle w:val="Hyperlink"/>
            <w:rFonts w:cs="Times New Roman"/>
          </w:rPr>
          <w:t>Arkansas Department of Human Services</w:t>
        </w:r>
        <w:r w:rsidRPr="00611999">
          <w:rPr>
            <w:rFonts w:cs="Times New Roman"/>
          </w:rPr>
          <w:t xml:space="preserve"> - Template of a child care facility’s emergency plan that meets all the requirements for licensing in Arkansas. </w:t>
        </w:r>
      </w:hyperlink>
    </w:p>
    <w:p w14:paraId="1D7881A0" w14:textId="77777777" w:rsidR="002E6AED" w:rsidRPr="0071175E" w:rsidRDefault="00274AD7" w:rsidP="00600F5F">
      <w:pPr>
        <w:pStyle w:val="EndnoteText"/>
        <w:jc w:val="both"/>
        <w:rPr>
          <w:rFonts w:cs="Times New Roman"/>
          <w:color w:val="000000" w:themeColor="text1"/>
          <w:u w:val="single"/>
        </w:rPr>
      </w:pPr>
      <w:hyperlink r:id="rId33" w:history="1">
        <w:r w:rsidR="002E6AED" w:rsidRPr="0071175E">
          <w:rPr>
            <w:rStyle w:val="Hyperlink"/>
            <w:rFonts w:cs="Times New Roman"/>
            <w:color w:val="000000" w:themeColor="text1"/>
          </w:rPr>
          <w:t>https://humanservices.arkansas.gov/wp-content/uploads/Child_Care_Emergency_Plan-1.pdf</w:t>
        </w:r>
      </w:hyperlink>
      <w:r w:rsidR="002E6AED" w:rsidRPr="0071175E" w:rsidDel="00A257AA">
        <w:rPr>
          <w:rFonts w:cs="Times New Roman"/>
          <w:color w:val="000000" w:themeColor="text1"/>
          <w:u w:val="single"/>
        </w:rPr>
        <w:t xml:space="preserve"> </w:t>
      </w:r>
    </w:p>
    <w:p w14:paraId="33118F8C" w14:textId="77777777" w:rsidR="002E6AED" w:rsidRPr="00E30165" w:rsidRDefault="002E6AED" w:rsidP="00600F5F">
      <w:pPr>
        <w:pStyle w:val="EndnoteText"/>
        <w:jc w:val="both"/>
        <w:rPr>
          <w:rFonts w:cs="Times New Roman"/>
          <w:color w:val="0563C1" w:themeColor="hyperlink"/>
          <w:u w:val="single"/>
        </w:rPr>
      </w:pPr>
    </w:p>
  </w:endnote>
  <w:endnote w:id="19">
    <w:p w14:paraId="13CBDE4C" w14:textId="77777777" w:rsidR="00887222" w:rsidRDefault="00887222" w:rsidP="00887222">
      <w:pPr>
        <w:pStyle w:val="EndnoteText"/>
      </w:pPr>
      <w:r>
        <w:rPr>
          <w:rStyle w:val="EndnoteReference"/>
        </w:rPr>
        <w:endnoteRef/>
      </w:r>
      <w:r>
        <w:t xml:space="preserve"> </w:t>
      </w:r>
      <w:hyperlink r:id="rId34" w:history="1">
        <w:r w:rsidRPr="0022731F">
          <w:rPr>
            <w:rStyle w:val="Hyperlink"/>
            <w:rFonts w:cs="Times New Roman"/>
          </w:rPr>
          <w:t>National Center for Missing and Exploited Children</w:t>
        </w:r>
      </w:hyperlink>
      <w:r w:rsidRPr="0022731F">
        <w:rPr>
          <w:rFonts w:cs="Times New Roman"/>
        </w:rPr>
        <w:t xml:space="preserve"> - The National Center for Missing and Exploited Children </w:t>
      </w:r>
      <w:r>
        <w:t>provides resources for locating children who’ve been separated from their families. Here you’ll find information about the National Emergency Child Locator Center and the Unaccompanied Minors Registry.</w:t>
      </w:r>
    </w:p>
    <w:p w14:paraId="0F1BD42B" w14:textId="77777777" w:rsidR="00887222" w:rsidRPr="00E004B9" w:rsidRDefault="00274AD7" w:rsidP="00887222">
      <w:pPr>
        <w:pStyle w:val="EndnoteText"/>
        <w:jc w:val="both"/>
        <w:rPr>
          <w:rFonts w:cs="Times New Roman"/>
        </w:rPr>
      </w:pPr>
      <w:hyperlink r:id="rId35" w:history="1">
        <w:r w:rsidR="00887222" w:rsidRPr="00E004B9">
          <w:rPr>
            <w:rStyle w:val="Hyperlink"/>
            <w:rFonts w:cs="Times New Roman"/>
            <w:color w:val="auto"/>
          </w:rPr>
          <w:t>https://www.missingkids.org/ourwork/disasters</w:t>
        </w:r>
      </w:hyperlink>
    </w:p>
    <w:p w14:paraId="72B85EC0" w14:textId="39A71ED5" w:rsidR="00887222" w:rsidRPr="00887222" w:rsidRDefault="00887222">
      <w:pPr>
        <w:pStyle w:val="EndnoteText"/>
      </w:pPr>
    </w:p>
  </w:endnote>
  <w:endnote w:id="20">
    <w:p w14:paraId="4CE19FB4" w14:textId="77777777" w:rsidR="002E6AED" w:rsidRPr="00611999" w:rsidRDefault="002E6AED" w:rsidP="00600F5F">
      <w:pPr>
        <w:pStyle w:val="EndnoteText"/>
        <w:jc w:val="both"/>
        <w:rPr>
          <w:rFonts w:cs="Times New Roman"/>
        </w:rPr>
      </w:pPr>
      <w:r w:rsidRPr="00611999">
        <w:rPr>
          <w:rStyle w:val="EndnoteReference"/>
          <w:rFonts w:cs="Times New Roman"/>
        </w:rPr>
        <w:endnoteRef/>
      </w:r>
      <w:r w:rsidRPr="00611999">
        <w:rPr>
          <w:rFonts w:cs="Times New Roman"/>
        </w:rPr>
        <w:t xml:space="preserve"> </w:t>
      </w:r>
      <w:hyperlink r:id="rId36" w:history="1">
        <w:r w:rsidRPr="00611999">
          <w:rPr>
            <w:rStyle w:val="Hyperlink"/>
            <w:rFonts w:cs="Times New Roman"/>
          </w:rPr>
          <w:t>National Center for Missing and Exploited Children</w:t>
        </w:r>
      </w:hyperlink>
      <w:r w:rsidRPr="00611999">
        <w:rPr>
          <w:rFonts w:cs="Times New Roman"/>
        </w:rPr>
        <w:t xml:space="preserve"> - The National Center for Missing and Exploited Children has the Unaccompanied Minors Registry (especially relevant in a disaster for reunification) and has some information on disaster preparedness. </w:t>
      </w:r>
    </w:p>
    <w:p w14:paraId="06B8A046" w14:textId="77777777" w:rsidR="002E6AED" w:rsidRPr="0071175E" w:rsidRDefault="00274AD7" w:rsidP="00600F5F">
      <w:pPr>
        <w:pStyle w:val="EndnoteText"/>
        <w:jc w:val="both"/>
        <w:rPr>
          <w:rFonts w:cs="Times New Roman"/>
          <w:color w:val="000000" w:themeColor="text1"/>
        </w:rPr>
      </w:pPr>
      <w:hyperlink r:id="rId37" w:history="1">
        <w:r w:rsidR="002E6AED" w:rsidRPr="0071175E">
          <w:rPr>
            <w:rStyle w:val="Hyperlink"/>
            <w:rFonts w:cs="Times New Roman"/>
            <w:color w:val="000000" w:themeColor="text1"/>
          </w:rPr>
          <w:t>https://www.missingkids.org/ourwork/disasters</w:t>
        </w:r>
      </w:hyperlink>
      <w:r w:rsidR="002E6AED" w:rsidRPr="0071175E">
        <w:rPr>
          <w:rFonts w:cs="Times New Roman"/>
          <w:color w:val="000000" w:themeColor="text1"/>
        </w:rPr>
        <w:t xml:space="preserve"> </w:t>
      </w:r>
    </w:p>
    <w:p w14:paraId="73E955C6" w14:textId="77777777" w:rsidR="002E6AED" w:rsidRPr="00E30165" w:rsidRDefault="002E6AED" w:rsidP="00600F5F">
      <w:pPr>
        <w:pStyle w:val="EndnoteText"/>
        <w:jc w:val="both"/>
        <w:rPr>
          <w:rFonts w:cs="Times New Roman"/>
        </w:rPr>
      </w:pPr>
    </w:p>
  </w:endnote>
  <w:endnote w:id="21">
    <w:p w14:paraId="02EA60DA" w14:textId="77777777" w:rsidR="002E6AED" w:rsidRPr="00611999" w:rsidRDefault="002E6AED" w:rsidP="00600F5F">
      <w:pPr>
        <w:pStyle w:val="EndnoteText"/>
        <w:jc w:val="both"/>
        <w:rPr>
          <w:rFonts w:cs="Times New Roman"/>
        </w:rPr>
      </w:pPr>
      <w:r w:rsidRPr="00611999">
        <w:rPr>
          <w:rStyle w:val="EndnoteReference"/>
          <w:rFonts w:cs="Times New Roman"/>
        </w:rPr>
        <w:endnoteRef/>
      </w:r>
      <w:r w:rsidRPr="00611999">
        <w:rPr>
          <w:rFonts w:cs="Times New Roman"/>
        </w:rPr>
        <w:t xml:space="preserve"> </w:t>
      </w:r>
      <w:hyperlink r:id="rId38" w:history="1">
        <w:r w:rsidRPr="00611999">
          <w:rPr>
            <w:rStyle w:val="Hyperlink"/>
            <w:rFonts w:cs="Times New Roman"/>
          </w:rPr>
          <w:t xml:space="preserve">Emergency Plan Library from the University </w:t>
        </w:r>
        <w:proofErr w:type="gramStart"/>
        <w:r w:rsidRPr="00611999">
          <w:rPr>
            <w:rStyle w:val="Hyperlink"/>
            <w:rFonts w:cs="Times New Roman"/>
          </w:rPr>
          <w:t>Of</w:t>
        </w:r>
        <w:proofErr w:type="gramEnd"/>
        <w:r w:rsidRPr="00611999">
          <w:rPr>
            <w:rStyle w:val="Hyperlink"/>
            <w:rFonts w:cs="Times New Roman"/>
          </w:rPr>
          <w:t xml:space="preserve"> California San Francisco School Of Nursing</w:t>
        </w:r>
      </w:hyperlink>
      <w:r w:rsidRPr="00611999">
        <w:rPr>
          <w:rFonts w:cs="Times New Roman"/>
        </w:rPr>
        <w:t xml:space="preserve"> - Documents relevant to child care programs of forms that includes emergency wallet cards, checklists, flyers, and worksheets.  Page 13 has wallet cards and page 65 contains typical issues children experience after a disaster and how to help them.</w:t>
      </w:r>
    </w:p>
    <w:p w14:paraId="74924663" w14:textId="77777777" w:rsidR="002E6AED" w:rsidRPr="0071175E" w:rsidRDefault="00274AD7" w:rsidP="00600F5F">
      <w:pPr>
        <w:pStyle w:val="EndnoteText"/>
        <w:jc w:val="both"/>
        <w:rPr>
          <w:rFonts w:cs="Times New Roman"/>
          <w:color w:val="000000" w:themeColor="text1"/>
        </w:rPr>
      </w:pPr>
      <w:hyperlink r:id="rId39" w:history="1">
        <w:r w:rsidR="002E6AED" w:rsidRPr="0071175E">
          <w:rPr>
            <w:rStyle w:val="Hyperlink"/>
            <w:rFonts w:cs="Times New Roman"/>
            <w:color w:val="000000" w:themeColor="text1"/>
          </w:rPr>
          <w:t>http://cchp.ucsf.edu/sites/cchp.ucsf.edu/files/Emergency-Plan-Library.pdf</w:t>
        </w:r>
      </w:hyperlink>
    </w:p>
    <w:p w14:paraId="2AA330D7" w14:textId="77777777" w:rsidR="002E6AED" w:rsidRPr="00E30165" w:rsidRDefault="002E6AED" w:rsidP="00600F5F">
      <w:pPr>
        <w:pStyle w:val="EndnoteText"/>
        <w:jc w:val="both"/>
        <w:rPr>
          <w:rFonts w:cs="Times New Roman"/>
        </w:rPr>
      </w:pPr>
    </w:p>
  </w:endnote>
  <w:endnote w:id="22">
    <w:p w14:paraId="72FBC2C3" w14:textId="77777777" w:rsidR="002E6AED" w:rsidRPr="00611999" w:rsidRDefault="002E6AED" w:rsidP="00600F5F">
      <w:pPr>
        <w:pStyle w:val="EndnoteText"/>
        <w:jc w:val="both"/>
        <w:rPr>
          <w:rFonts w:cs="Times New Roman"/>
        </w:rPr>
      </w:pPr>
      <w:r w:rsidRPr="00611999">
        <w:rPr>
          <w:rStyle w:val="EndnoteReference"/>
          <w:rFonts w:cs="Times New Roman"/>
        </w:rPr>
        <w:endnoteRef/>
      </w:r>
      <w:r w:rsidRPr="00611999">
        <w:rPr>
          <w:rFonts w:cs="Times New Roman"/>
        </w:rPr>
        <w:t xml:space="preserve"> </w:t>
      </w:r>
      <w:hyperlink r:id="rId40" w:history="1">
        <w:r w:rsidRPr="00611999">
          <w:rPr>
            <w:rStyle w:val="Hyperlink"/>
            <w:rFonts w:cs="Times New Roman"/>
          </w:rPr>
          <w:t>Substance Abuse and Mental Health Services Administration</w:t>
        </w:r>
      </w:hyperlink>
      <w:r w:rsidRPr="00611999">
        <w:rPr>
          <w:rFonts w:cs="Times New Roman"/>
        </w:rPr>
        <w:t xml:space="preserve"> - A page that includes a variety of resources that can help children and professionals understand how to help children prepare and recover from disasters.</w:t>
      </w:r>
    </w:p>
    <w:p w14:paraId="3F6BA721" w14:textId="77777777" w:rsidR="002E6AED" w:rsidRPr="0071175E" w:rsidRDefault="00274AD7" w:rsidP="00600F5F">
      <w:pPr>
        <w:pStyle w:val="EndnoteText"/>
        <w:jc w:val="both"/>
        <w:rPr>
          <w:rFonts w:cs="Times New Roman"/>
          <w:color w:val="000000" w:themeColor="text1"/>
        </w:rPr>
      </w:pPr>
      <w:hyperlink r:id="rId41" w:history="1">
        <w:r w:rsidR="002E6AED" w:rsidRPr="0071175E">
          <w:rPr>
            <w:rStyle w:val="Hyperlink"/>
            <w:rFonts w:cs="Times New Roman"/>
            <w:color w:val="000000" w:themeColor="text1"/>
          </w:rPr>
          <w:t>https://www.samhsa.gov/dbhis-collections/children-and-youth-resource-collection?term=Children-Youth-2018-DBHIS</w:t>
        </w:r>
      </w:hyperlink>
      <w:r w:rsidR="002E6AED" w:rsidRPr="0071175E" w:rsidDel="0041608F">
        <w:rPr>
          <w:rFonts w:cs="Times New Roman"/>
          <w:color w:val="000000" w:themeColor="text1"/>
        </w:rPr>
        <w:t xml:space="preserve"> </w:t>
      </w:r>
    </w:p>
    <w:p w14:paraId="1FF7733C" w14:textId="77777777" w:rsidR="002E6AED" w:rsidRPr="00E30165" w:rsidRDefault="002E6AED" w:rsidP="00600F5F">
      <w:pPr>
        <w:pStyle w:val="EndnoteText"/>
        <w:jc w:val="both"/>
        <w:rPr>
          <w:rFonts w:cs="Times New Roman"/>
        </w:rPr>
      </w:pPr>
    </w:p>
  </w:endnote>
  <w:endnote w:id="23">
    <w:p w14:paraId="730C7AE4" w14:textId="77777777" w:rsidR="002E6AED" w:rsidRDefault="002E6AED" w:rsidP="00600F5F">
      <w:pPr>
        <w:pStyle w:val="EndnoteText"/>
        <w:jc w:val="both"/>
        <w:rPr>
          <w:rFonts w:cs="Times New Roman"/>
        </w:rPr>
      </w:pPr>
      <w:r w:rsidRPr="00611999">
        <w:rPr>
          <w:rStyle w:val="EndnoteReference"/>
          <w:rFonts w:cs="Times New Roman"/>
        </w:rPr>
        <w:endnoteRef/>
      </w:r>
      <w:r w:rsidRPr="00611999">
        <w:rPr>
          <w:rFonts w:cs="Times New Roman"/>
        </w:rPr>
        <w:t xml:space="preserve"> </w:t>
      </w:r>
      <w:hyperlink r:id="rId42" w:history="1">
        <w:r w:rsidRPr="00611999">
          <w:rPr>
            <w:rStyle w:val="Hyperlink"/>
            <w:rFonts w:cs="Times New Roman"/>
          </w:rPr>
          <w:t>National Child Traumatic Stress Network Psychological first aid</w:t>
        </w:r>
      </w:hyperlink>
      <w:r w:rsidRPr="00611999">
        <w:rPr>
          <w:rFonts w:cs="Times New Roman"/>
        </w:rPr>
        <w:t xml:space="preserve"> - The National Child Traumatic Stress Network created an operations guide and handouts on how to help children in the aftermath of a disaster.</w:t>
      </w:r>
    </w:p>
    <w:p w14:paraId="40D38293" w14:textId="77777777" w:rsidR="002E6AED" w:rsidRPr="0071175E" w:rsidRDefault="00274AD7" w:rsidP="00600F5F">
      <w:pPr>
        <w:pStyle w:val="EndnoteText"/>
        <w:jc w:val="both"/>
        <w:rPr>
          <w:rFonts w:cs="Times New Roman"/>
          <w:color w:val="000000" w:themeColor="text1"/>
        </w:rPr>
      </w:pPr>
      <w:hyperlink r:id="rId43" w:history="1">
        <w:r w:rsidR="002E6AED" w:rsidRPr="0071175E">
          <w:rPr>
            <w:rStyle w:val="Hyperlink"/>
            <w:rFonts w:cs="Times New Roman"/>
            <w:color w:val="000000" w:themeColor="text1"/>
          </w:rPr>
          <w:t>http://www.nctsn.org/content/psychological-first-aid</w:t>
        </w:r>
      </w:hyperlink>
    </w:p>
    <w:p w14:paraId="0D452416" w14:textId="77777777" w:rsidR="002E6AED" w:rsidRPr="00E30165" w:rsidRDefault="002E6AED" w:rsidP="00600F5F">
      <w:pPr>
        <w:pStyle w:val="EndnoteText"/>
        <w:jc w:val="both"/>
        <w:rPr>
          <w:rFonts w:cs="Times New Roman"/>
        </w:rPr>
      </w:pPr>
    </w:p>
  </w:endnote>
  <w:endnote w:id="24">
    <w:p w14:paraId="771AD621" w14:textId="77777777" w:rsidR="00C036B6" w:rsidRDefault="00C036B6" w:rsidP="00C036B6">
      <w:pPr>
        <w:pStyle w:val="EndnoteText"/>
      </w:pPr>
      <w:r>
        <w:rPr>
          <w:rStyle w:val="EndnoteReference"/>
        </w:rPr>
        <w:endnoteRef/>
      </w:r>
      <w:r>
        <w:t xml:space="preserve"> </w:t>
      </w:r>
      <w:hyperlink r:id="rId44" w:history="1">
        <w:r w:rsidRPr="0020474E">
          <w:rPr>
            <w:rStyle w:val="Hyperlink"/>
          </w:rPr>
          <w:t>Resilient Children/Resilient Communities (RCRC) Toolbox</w:t>
        </w:r>
      </w:hyperlink>
      <w:r>
        <w:t xml:space="preserve"> – </w:t>
      </w:r>
      <w:r w:rsidRPr="0020474E">
        <w:t>The Psychological First Aid (PFA) Training Coordinator Guide is a tool to help you coordinate PFA training for agency staff and other public health preparedness and response partners.</w:t>
      </w:r>
    </w:p>
    <w:p w14:paraId="5B95B775" w14:textId="77777777" w:rsidR="00C036B6" w:rsidRPr="0020474E" w:rsidRDefault="00C036B6" w:rsidP="00C036B6">
      <w:pPr>
        <w:pStyle w:val="EndnoteText"/>
      </w:pPr>
      <w:r w:rsidRPr="0020474E">
        <w:t xml:space="preserve"> </w:t>
      </w:r>
      <w:hyperlink r:id="rId45" w:history="1">
        <w:r w:rsidRPr="0020474E">
          <w:rPr>
            <w:rStyle w:val="Hyperlink"/>
            <w:color w:val="auto"/>
          </w:rPr>
          <w:t>https://rcrctoolbox.org/toolbox/psychological-first-aid-training-coordinator-guide/</w:t>
        </w:r>
      </w:hyperlink>
      <w:r w:rsidRPr="0020474E">
        <w:t xml:space="preserve"> </w:t>
      </w:r>
    </w:p>
    <w:p w14:paraId="17377AF5" w14:textId="19ABECEE" w:rsidR="00C036B6" w:rsidRPr="00C036B6" w:rsidRDefault="00C036B6">
      <w:pPr>
        <w:pStyle w:val="EndnoteText"/>
      </w:pPr>
    </w:p>
  </w:endnote>
  <w:endnote w:id="25">
    <w:p w14:paraId="2E23F767" w14:textId="1A63C93A" w:rsidR="00FA7807" w:rsidRDefault="00FA7807" w:rsidP="00600F5F">
      <w:pPr>
        <w:pStyle w:val="EndnoteText"/>
        <w:jc w:val="both"/>
      </w:pPr>
      <w:r>
        <w:rPr>
          <w:rStyle w:val="EndnoteReference"/>
        </w:rPr>
        <w:endnoteRef/>
      </w:r>
      <w:r>
        <w:t xml:space="preserve"> </w:t>
      </w:r>
      <w:hyperlink r:id="rId46" w:history="1">
        <w:r w:rsidRPr="00882FE2">
          <w:rPr>
            <w:rStyle w:val="Hyperlink"/>
          </w:rPr>
          <w:t xml:space="preserve">Resilient Children/Resilient Communities (RCRC) Toolbox </w:t>
        </w:r>
        <w:r w:rsidR="00B671A6" w:rsidRPr="00882FE2">
          <w:rPr>
            <w:rStyle w:val="Hyperlink"/>
          </w:rPr>
          <w:t>–</w:t>
        </w:r>
        <w:r w:rsidRPr="00882FE2">
          <w:rPr>
            <w:rStyle w:val="Hyperlink"/>
          </w:rPr>
          <w:t xml:space="preserve"> </w:t>
        </w:r>
        <w:r w:rsidR="00B76441" w:rsidRPr="00882FE2">
          <w:rPr>
            <w:rStyle w:val="Hyperlink"/>
          </w:rPr>
          <w:t>Continuity of Operations Plan (COOP) Training Presentation, Guide, &amp; Plan Templates</w:t>
        </w:r>
      </w:hyperlink>
      <w:r w:rsidR="00B76441">
        <w:t xml:space="preserve"> </w:t>
      </w:r>
      <w:r w:rsidR="00B671A6">
        <w:t xml:space="preserve">- </w:t>
      </w:r>
      <w:r w:rsidR="00B671A6" w:rsidRPr="00B671A6">
        <w:t>This training package will help ensure that critical services, organizational functions, and programs remain operational or are restored as soon as possible after a disaster.</w:t>
      </w:r>
      <w:r w:rsidR="00882FE2">
        <w:t xml:space="preserve"> </w:t>
      </w:r>
      <w:r w:rsidR="00882FE2" w:rsidRPr="00882FE2">
        <w:t>These materials are geared toward Community-based Human Service Organizations, and specifically those who serve children.</w:t>
      </w:r>
      <w:r w:rsidR="00882FE2">
        <w:t xml:space="preserve">  </w:t>
      </w:r>
      <w:hyperlink r:id="rId47" w:history="1">
        <w:r w:rsidR="00882FE2" w:rsidRPr="00882FE2">
          <w:rPr>
            <w:rStyle w:val="Hyperlink"/>
            <w:color w:val="auto"/>
          </w:rPr>
          <w:t>https://rcrctoolbox.org/toolbox/coop-planning-tools/</w:t>
        </w:r>
      </w:hyperlink>
      <w:r w:rsidR="00882FE2" w:rsidRPr="00882FE2">
        <w:t xml:space="preserve"> </w:t>
      </w:r>
    </w:p>
    <w:p w14:paraId="36DB9584" w14:textId="77777777" w:rsidR="00FA7807" w:rsidRPr="00FA7807" w:rsidRDefault="00FA7807" w:rsidP="00600F5F">
      <w:pPr>
        <w:pStyle w:val="EndnoteText"/>
        <w:jc w:val="both"/>
      </w:pPr>
    </w:p>
  </w:endnote>
  <w:endnote w:id="26">
    <w:p w14:paraId="7CE3B67D" w14:textId="77777777" w:rsidR="002E6AED" w:rsidRDefault="002E6AED" w:rsidP="00600F5F">
      <w:pPr>
        <w:pStyle w:val="EndnoteText"/>
        <w:jc w:val="both"/>
        <w:rPr>
          <w:rFonts w:cs="Times New Roman"/>
        </w:rPr>
      </w:pPr>
      <w:r w:rsidRPr="00611999">
        <w:rPr>
          <w:rStyle w:val="EndnoteReference"/>
          <w:rFonts w:cs="Times New Roman"/>
        </w:rPr>
        <w:endnoteRef/>
      </w:r>
      <w:r w:rsidRPr="00611999">
        <w:rPr>
          <w:rFonts w:cs="Times New Roman"/>
        </w:rPr>
        <w:t xml:space="preserve"> </w:t>
      </w:r>
      <w:hyperlink r:id="rId48" w:history="1">
        <w:r w:rsidRPr="00611999">
          <w:rPr>
            <w:rStyle w:val="Hyperlink"/>
            <w:rFonts w:cs="Times New Roman"/>
          </w:rPr>
          <w:t>New Hampshire Child Development Bureau</w:t>
        </w:r>
      </w:hyperlink>
      <w:r w:rsidRPr="00611999">
        <w:rPr>
          <w:rFonts w:cs="Times New Roman"/>
        </w:rPr>
        <w:t xml:space="preserve"> - A guide to preparing for emergencies in New Hampshire which provides suggestions for how to respond to emergencies and how to reduce the risk of emergencies.</w:t>
      </w:r>
    </w:p>
    <w:p w14:paraId="46DCD21F" w14:textId="77777777" w:rsidR="002E6AED" w:rsidRPr="0071175E" w:rsidRDefault="00274AD7" w:rsidP="00600F5F">
      <w:pPr>
        <w:pStyle w:val="EndnoteText"/>
        <w:jc w:val="both"/>
        <w:rPr>
          <w:rFonts w:cs="Times New Roman"/>
          <w:color w:val="000000" w:themeColor="text1"/>
        </w:rPr>
      </w:pPr>
      <w:hyperlink r:id="rId49" w:history="1">
        <w:r w:rsidR="002E6AED" w:rsidRPr="0071175E">
          <w:rPr>
            <w:rStyle w:val="Hyperlink"/>
            <w:rFonts w:cs="Times New Roman"/>
            <w:color w:val="000000" w:themeColor="text1"/>
          </w:rPr>
          <w:t>https://www.dhhs.nh.gov/oos/cclu/documents/famcareprepguide.pdf</w:t>
        </w:r>
      </w:hyperlink>
      <w:r w:rsidR="002E6AED" w:rsidRPr="0071175E">
        <w:rPr>
          <w:rFonts w:cs="Times New Roman"/>
          <w:color w:val="000000" w:themeColor="text1"/>
        </w:rPr>
        <w:t xml:space="preserve"> </w:t>
      </w:r>
    </w:p>
    <w:p w14:paraId="2075BAB7" w14:textId="77777777" w:rsidR="002E6AED" w:rsidRPr="00E30165" w:rsidRDefault="002E6AED" w:rsidP="00600F5F">
      <w:pPr>
        <w:pStyle w:val="EndnoteText"/>
        <w:jc w:val="both"/>
        <w:rPr>
          <w:rFonts w:cs="Times New Roman"/>
        </w:rPr>
      </w:pPr>
    </w:p>
  </w:endnote>
  <w:endnote w:id="27">
    <w:p w14:paraId="0DBB036F" w14:textId="77777777" w:rsidR="002E6AED" w:rsidRPr="00611999" w:rsidRDefault="002E6AED" w:rsidP="00600F5F">
      <w:pPr>
        <w:pStyle w:val="EndnoteText"/>
        <w:jc w:val="both"/>
        <w:rPr>
          <w:rStyle w:val="Hyperlink"/>
          <w:rFonts w:cs="Times New Roman"/>
        </w:rPr>
      </w:pPr>
      <w:r w:rsidRPr="00611999">
        <w:rPr>
          <w:rStyle w:val="EndnoteReference"/>
          <w:rFonts w:cs="Times New Roman"/>
        </w:rPr>
        <w:endnoteRef/>
      </w:r>
      <w:r w:rsidRPr="00611999">
        <w:rPr>
          <w:rFonts w:cs="Times New Roman"/>
        </w:rPr>
        <w:t xml:space="preserve"> </w:t>
      </w:r>
      <w:hyperlink r:id="rId50" w:history="1">
        <w:r w:rsidRPr="00611999">
          <w:rPr>
            <w:rStyle w:val="Hyperlink"/>
            <w:rFonts w:cs="Times New Roman"/>
          </w:rPr>
          <w:t>Federal Emergency Management Agency</w:t>
        </w:r>
        <w:r w:rsidRPr="00611999">
          <w:rPr>
            <w:rFonts w:cs="Times New Roman"/>
          </w:rPr>
          <w:t xml:space="preserve"> - Template for non-federal government continuity of operation plans.</w:t>
        </w:r>
        <w:r w:rsidRPr="00611999">
          <w:rPr>
            <w:rStyle w:val="Hyperlink"/>
            <w:rFonts w:cs="Times New Roman"/>
          </w:rPr>
          <w:t xml:space="preserve"> </w:t>
        </w:r>
      </w:hyperlink>
    </w:p>
    <w:p w14:paraId="5A7F683A" w14:textId="77777777" w:rsidR="002E6AED" w:rsidRDefault="00274AD7" w:rsidP="00600F5F">
      <w:pPr>
        <w:pStyle w:val="EndnoteText"/>
        <w:jc w:val="both"/>
        <w:rPr>
          <w:rFonts w:cs="Times New Roman"/>
        </w:rPr>
      </w:pPr>
      <w:hyperlink r:id="rId51" w:history="1">
        <w:r w:rsidR="002E6AED" w:rsidRPr="0071175E">
          <w:rPr>
            <w:rStyle w:val="Hyperlink"/>
            <w:rFonts w:cs="Times New Roman"/>
            <w:color w:val="000000" w:themeColor="text1"/>
          </w:rPr>
          <w:t>https://www.fema.gov/pdf/about/org/ncp/coop/continuity_plan_non_federal.pdf</w:t>
        </w:r>
      </w:hyperlink>
      <w:r w:rsidR="002E6AED" w:rsidRPr="0071175E">
        <w:rPr>
          <w:rFonts w:cs="Times New Roman"/>
          <w:color w:val="000000" w:themeColor="text1"/>
        </w:rPr>
        <w:t xml:space="preserve"> </w:t>
      </w:r>
    </w:p>
    <w:p w14:paraId="64CE6E08" w14:textId="77777777" w:rsidR="002E6AED" w:rsidRPr="00E30165" w:rsidRDefault="002E6AED" w:rsidP="00600F5F">
      <w:pPr>
        <w:pStyle w:val="EndnoteText"/>
        <w:jc w:val="both"/>
        <w:rPr>
          <w:rFonts w:cs="Times New Roman"/>
        </w:rPr>
      </w:pPr>
    </w:p>
  </w:endnote>
  <w:endnote w:id="28">
    <w:p w14:paraId="3D7F25DD" w14:textId="77777777" w:rsidR="002E6AED" w:rsidRPr="00611999" w:rsidRDefault="002E6AED" w:rsidP="00600F5F">
      <w:pPr>
        <w:pStyle w:val="EndnoteText"/>
        <w:jc w:val="both"/>
        <w:rPr>
          <w:rFonts w:cs="Times New Roman"/>
        </w:rPr>
      </w:pPr>
      <w:r w:rsidRPr="00611999">
        <w:rPr>
          <w:rStyle w:val="EndnoteReference"/>
          <w:rFonts w:cs="Times New Roman"/>
        </w:rPr>
        <w:endnoteRef/>
      </w:r>
      <w:r w:rsidRPr="00611999">
        <w:rPr>
          <w:rFonts w:cs="Times New Roman"/>
        </w:rPr>
        <w:t xml:space="preserve"> </w:t>
      </w:r>
      <w:hyperlink r:id="rId52" w:history="1">
        <w:r w:rsidRPr="00611999">
          <w:rPr>
            <w:rStyle w:val="Hyperlink"/>
            <w:rFonts w:cs="Times New Roman"/>
          </w:rPr>
          <w:t>Federal Emergency Management Agency Preparedness Exercises</w:t>
        </w:r>
      </w:hyperlink>
      <w:r w:rsidRPr="00611999">
        <w:rPr>
          <w:rFonts w:cs="Times New Roman"/>
        </w:rPr>
        <w:t xml:space="preserve"> - A page on the types of emergency exercises, how to develop an exercise program, and resources.</w:t>
      </w:r>
    </w:p>
    <w:p w14:paraId="51DC6347" w14:textId="77777777" w:rsidR="002E6AED" w:rsidRPr="0071175E" w:rsidRDefault="00274AD7" w:rsidP="00600F5F">
      <w:pPr>
        <w:pStyle w:val="EndnoteText"/>
        <w:jc w:val="both"/>
        <w:rPr>
          <w:rFonts w:cs="Times New Roman"/>
          <w:color w:val="000000" w:themeColor="text1"/>
        </w:rPr>
      </w:pPr>
      <w:hyperlink r:id="rId53" w:history="1">
        <w:r w:rsidR="002E6AED" w:rsidRPr="0071175E">
          <w:rPr>
            <w:rStyle w:val="Hyperlink"/>
            <w:rFonts w:cs="Times New Roman"/>
            <w:color w:val="000000" w:themeColor="text1"/>
          </w:rPr>
          <w:t>https://www.ready.gov/business/testing/exercises</w:t>
        </w:r>
      </w:hyperlink>
    </w:p>
    <w:p w14:paraId="0ED98C63" w14:textId="77777777" w:rsidR="002E6AED" w:rsidRPr="00E30165" w:rsidRDefault="002E6AED" w:rsidP="00600F5F">
      <w:pPr>
        <w:pStyle w:val="EndnoteText"/>
        <w:jc w:val="both"/>
        <w:rPr>
          <w:rFonts w:cs="Times New Roman"/>
        </w:rPr>
      </w:pPr>
    </w:p>
  </w:endnote>
  <w:endnote w:id="29">
    <w:p w14:paraId="3C72C351" w14:textId="77777777" w:rsidR="002E6AED" w:rsidRPr="00611999" w:rsidRDefault="002E6AED" w:rsidP="00600F5F">
      <w:pPr>
        <w:pStyle w:val="EndnoteText"/>
        <w:jc w:val="both"/>
        <w:rPr>
          <w:rFonts w:cs="Times New Roman"/>
        </w:rPr>
      </w:pPr>
      <w:r w:rsidRPr="00611999">
        <w:rPr>
          <w:rStyle w:val="EndnoteReference"/>
          <w:rFonts w:cs="Times New Roman"/>
        </w:rPr>
        <w:endnoteRef/>
      </w:r>
      <w:r w:rsidRPr="00611999">
        <w:rPr>
          <w:rFonts w:cs="Times New Roman"/>
        </w:rPr>
        <w:t xml:space="preserve"> </w:t>
      </w:r>
      <w:hyperlink r:id="rId54" w:history="1">
        <w:r w:rsidRPr="00611999">
          <w:rPr>
            <w:rStyle w:val="Hyperlink"/>
            <w:rFonts w:cs="Times New Roman"/>
          </w:rPr>
          <w:t>Centers for Disease Control and Prevention Public Health Workbook</w:t>
        </w:r>
      </w:hyperlink>
      <w:r w:rsidRPr="00611999">
        <w:rPr>
          <w:rFonts w:cs="Times New Roman"/>
        </w:rPr>
        <w:t xml:space="preserve"> - A workbook that focuses on how to define, find, and reach vulnerable populations in an emergency.</w:t>
      </w:r>
    </w:p>
    <w:p w14:paraId="19BBC9B4" w14:textId="77777777" w:rsidR="002E6AED" w:rsidRPr="00B1720F" w:rsidRDefault="00274AD7" w:rsidP="00600F5F">
      <w:pPr>
        <w:pStyle w:val="EndnoteText"/>
        <w:jc w:val="both"/>
        <w:rPr>
          <w:rFonts w:cs="Times New Roman"/>
        </w:rPr>
      </w:pPr>
      <w:hyperlink r:id="rId55" w:history="1">
        <w:r w:rsidR="002E6AED" w:rsidRPr="0071175E">
          <w:rPr>
            <w:rStyle w:val="Hyperlink"/>
            <w:rFonts w:cs="Times New Roman"/>
            <w:color w:val="000000" w:themeColor="text1"/>
          </w:rPr>
          <w:t>https://emergency.cdc.gov/workbook/pdf/ph_workbookfinal.pdf</w:t>
        </w:r>
      </w:hyperlink>
      <w:r w:rsidR="002E6AED" w:rsidRPr="0071175E">
        <w:rPr>
          <w:rFonts w:cs="Times New Roman"/>
          <w:color w:val="000000" w:themeColor="text1"/>
        </w:rPr>
        <w:t xml:space="preserve"> </w:t>
      </w:r>
    </w:p>
  </w:endnote>
  <w:endnote w:id="30">
    <w:p w14:paraId="72BADA4A" w14:textId="77777777" w:rsidR="002E6AED" w:rsidRDefault="002E6AED" w:rsidP="00600F5F">
      <w:pPr>
        <w:pStyle w:val="EndnoteText"/>
        <w:jc w:val="both"/>
        <w:rPr>
          <w:rFonts w:cs="Times New Roman"/>
        </w:rPr>
      </w:pPr>
    </w:p>
    <w:p w14:paraId="5435B89C" w14:textId="5D1466DB" w:rsidR="002E6AED" w:rsidRPr="0071175E" w:rsidRDefault="002E6AED" w:rsidP="00600F5F">
      <w:pPr>
        <w:pStyle w:val="EndnoteText"/>
        <w:jc w:val="both"/>
        <w:rPr>
          <w:rFonts w:cs="Times New Roman"/>
          <w:color w:val="000000" w:themeColor="text1"/>
        </w:rPr>
      </w:pPr>
      <w:r w:rsidRPr="00611999">
        <w:rPr>
          <w:rStyle w:val="EndnoteReference"/>
          <w:rFonts w:cs="Times New Roman"/>
        </w:rPr>
        <w:endnoteRef/>
      </w:r>
      <w:r w:rsidRPr="00611999">
        <w:rPr>
          <w:rFonts w:cs="Times New Roman"/>
        </w:rPr>
        <w:t xml:space="preserve"> </w:t>
      </w:r>
      <w:hyperlink r:id="rId56" w:history="1">
        <w:r w:rsidRPr="00611999">
          <w:rPr>
            <w:rStyle w:val="Hyperlink"/>
            <w:rFonts w:cs="Times New Roman"/>
          </w:rPr>
          <w:t>Department of Health and Human Services Office of Assistant Secretary for Preparedness and Response</w:t>
        </w:r>
      </w:hyperlink>
      <w:r w:rsidRPr="00611999">
        <w:rPr>
          <w:rStyle w:val="Hyperlink"/>
          <w:rFonts w:cs="Times New Roman"/>
        </w:rPr>
        <w:t xml:space="preserve"> – At-risk Individuals</w:t>
      </w:r>
      <w:r w:rsidRPr="00611999">
        <w:rPr>
          <w:rFonts w:cs="Times New Roman"/>
        </w:rPr>
        <w:t xml:space="preserve"> - A page that contains resources about at-risk individuals including fact sheets, videos, tools, reports, and other resources.</w:t>
      </w:r>
    </w:p>
    <w:p w14:paraId="2BF817AF" w14:textId="77777777" w:rsidR="002E6AED" w:rsidRPr="0071175E" w:rsidRDefault="00274AD7" w:rsidP="00600F5F">
      <w:pPr>
        <w:pStyle w:val="EndnoteText"/>
        <w:jc w:val="both"/>
        <w:rPr>
          <w:rFonts w:cs="Times New Roman"/>
          <w:color w:val="000000" w:themeColor="text1"/>
        </w:rPr>
      </w:pPr>
      <w:hyperlink r:id="rId57" w:history="1">
        <w:r w:rsidR="002E6AED" w:rsidRPr="0071175E">
          <w:rPr>
            <w:rStyle w:val="Hyperlink"/>
            <w:rFonts w:cs="Times New Roman"/>
            <w:color w:val="000000" w:themeColor="text1"/>
          </w:rPr>
          <w:t>https://www.phe.gov/Preparedness/planning/abc/Pages/atrisk.aspx</w:t>
        </w:r>
      </w:hyperlink>
    </w:p>
    <w:p w14:paraId="67B15456" w14:textId="77777777" w:rsidR="002E6AED" w:rsidRPr="00E30165" w:rsidRDefault="002E6AED" w:rsidP="00600F5F">
      <w:pPr>
        <w:pStyle w:val="EndnoteText"/>
        <w:jc w:val="both"/>
        <w:rPr>
          <w:rFonts w:cs="Times New Roman"/>
        </w:rPr>
      </w:pPr>
    </w:p>
  </w:endnote>
  <w:endnote w:id="31">
    <w:p w14:paraId="195AADF2" w14:textId="5C14717C" w:rsidR="00452905" w:rsidRDefault="00CA1ABA" w:rsidP="00600F5F">
      <w:pPr>
        <w:pStyle w:val="EndnoteText"/>
        <w:jc w:val="both"/>
        <w:rPr>
          <w:rFonts w:cs="Times New Roman"/>
        </w:rPr>
      </w:pPr>
      <w:r>
        <w:rPr>
          <w:rStyle w:val="EndnoteReference"/>
        </w:rPr>
        <w:endnoteRef/>
      </w:r>
      <w:r>
        <w:t xml:space="preserve"> </w:t>
      </w:r>
      <w:hyperlink r:id="rId58" w:history="1">
        <w:r w:rsidRPr="00611999">
          <w:rPr>
            <w:rStyle w:val="Hyperlink"/>
            <w:rFonts w:cs="Times New Roman"/>
          </w:rPr>
          <w:t>Department of Health and Human Services, Administration for Children &amp; Families</w:t>
        </w:r>
      </w:hyperlink>
      <w:r w:rsidRPr="00611999">
        <w:rPr>
          <w:rFonts w:cs="Times New Roman"/>
        </w:rPr>
        <w:t xml:space="preserve"> </w:t>
      </w:r>
      <w:r w:rsidR="00A35EF7">
        <w:rPr>
          <w:rFonts w:cs="Times New Roman"/>
        </w:rPr>
        <w:t>–</w:t>
      </w:r>
      <w:r w:rsidRPr="00611999">
        <w:rPr>
          <w:rFonts w:cs="Times New Roman"/>
        </w:rPr>
        <w:t xml:space="preserve"> </w:t>
      </w:r>
      <w:r w:rsidR="00A35EF7">
        <w:rPr>
          <w:rFonts w:cs="Times New Roman"/>
        </w:rPr>
        <w:t xml:space="preserve">This guidance on </w:t>
      </w:r>
      <w:r w:rsidR="00452905" w:rsidRPr="00452905">
        <w:rPr>
          <w:rFonts w:cs="Times New Roman"/>
        </w:rPr>
        <w:t>How States and Territories Prepare to Support Special Populations in Emergencies and Disasters</w:t>
      </w:r>
      <w:r w:rsidR="00A35EF7">
        <w:rPr>
          <w:rFonts w:cs="Times New Roman"/>
        </w:rPr>
        <w:t xml:space="preserve"> e</w:t>
      </w:r>
      <w:r w:rsidR="00A35EF7" w:rsidRPr="00A35EF7">
        <w:rPr>
          <w:rFonts w:cs="Times New Roman"/>
        </w:rPr>
        <w:t xml:space="preserve">xplores best practices </w:t>
      </w:r>
      <w:r w:rsidR="001A0996">
        <w:rPr>
          <w:rFonts w:cs="Times New Roman"/>
        </w:rPr>
        <w:t xml:space="preserve">to </w:t>
      </w:r>
      <w:r w:rsidR="00A35EF7" w:rsidRPr="00A35EF7">
        <w:rPr>
          <w:rFonts w:cs="Times New Roman"/>
        </w:rPr>
        <w:t>inclu</w:t>
      </w:r>
      <w:r w:rsidR="00DE3895">
        <w:rPr>
          <w:rFonts w:cs="Times New Roman"/>
        </w:rPr>
        <w:t xml:space="preserve">de </w:t>
      </w:r>
      <w:r w:rsidR="00760D71">
        <w:rPr>
          <w:rFonts w:cs="Times New Roman"/>
        </w:rPr>
        <w:t xml:space="preserve">the needs of </w:t>
      </w:r>
      <w:r w:rsidR="00A35EF7" w:rsidRPr="00A35EF7">
        <w:rPr>
          <w:rFonts w:cs="Times New Roman"/>
        </w:rPr>
        <w:t xml:space="preserve">children </w:t>
      </w:r>
      <w:r w:rsidR="004555B3">
        <w:rPr>
          <w:rFonts w:cs="Times New Roman"/>
        </w:rPr>
        <w:t>with special needs</w:t>
      </w:r>
      <w:r w:rsidR="004F48FF">
        <w:rPr>
          <w:rFonts w:cs="Times New Roman"/>
        </w:rPr>
        <w:t xml:space="preserve"> </w:t>
      </w:r>
      <w:r w:rsidR="00760D71">
        <w:rPr>
          <w:rFonts w:cs="Times New Roman"/>
        </w:rPr>
        <w:t>in child care disaster plans.</w:t>
      </w:r>
    </w:p>
    <w:p w14:paraId="0C1814F7" w14:textId="60AAF3DF" w:rsidR="00CA1ABA" w:rsidRPr="00027F48" w:rsidRDefault="00274AD7" w:rsidP="00600F5F">
      <w:pPr>
        <w:pStyle w:val="EndnoteText"/>
        <w:jc w:val="both"/>
      </w:pPr>
      <w:hyperlink r:id="rId59" w:history="1">
        <w:r w:rsidR="00027F48" w:rsidRPr="00027F48">
          <w:rPr>
            <w:rStyle w:val="Hyperlink"/>
            <w:color w:val="auto"/>
          </w:rPr>
          <w:t>https://childcareta.acf.hhs.gov/resource/how-states-and-territories-prepare-support-special-populations-emergencies-and-disasters</w:t>
        </w:r>
      </w:hyperlink>
    </w:p>
    <w:p w14:paraId="401704C3" w14:textId="77777777" w:rsidR="00027F48" w:rsidRDefault="00027F48" w:rsidP="00600F5F">
      <w:pPr>
        <w:pStyle w:val="EndnoteText"/>
        <w:jc w:val="both"/>
      </w:pPr>
    </w:p>
  </w:endnote>
  <w:endnote w:id="32">
    <w:p w14:paraId="14231815" w14:textId="77777777" w:rsidR="002E6AED" w:rsidRPr="00611999" w:rsidRDefault="002E6AED" w:rsidP="00600F5F">
      <w:pPr>
        <w:pStyle w:val="EndnoteText"/>
        <w:jc w:val="both"/>
        <w:rPr>
          <w:rFonts w:cs="Times New Roman"/>
        </w:rPr>
      </w:pPr>
      <w:r w:rsidRPr="00611999">
        <w:rPr>
          <w:rStyle w:val="EndnoteReference"/>
          <w:rFonts w:cs="Times New Roman"/>
        </w:rPr>
        <w:endnoteRef/>
      </w:r>
      <w:r w:rsidRPr="00611999">
        <w:rPr>
          <w:rFonts w:cs="Times New Roman"/>
        </w:rPr>
        <w:t xml:space="preserve"> </w:t>
      </w:r>
      <w:hyperlink r:id="rId60" w:history="1">
        <w:r w:rsidRPr="00611999">
          <w:rPr>
            <w:rStyle w:val="Hyperlink"/>
            <w:rFonts w:cs="Times New Roman"/>
          </w:rPr>
          <w:t>National Association of Child Care Resources &amp; Referral Agencies and Save the Children</w:t>
        </w:r>
      </w:hyperlink>
      <w:r w:rsidRPr="00611999">
        <w:rPr>
          <w:rFonts w:cs="Times New Roman"/>
        </w:rPr>
        <w:t xml:space="preserve"> - A report that recommends regulatory and licensing standards for child serving institutions.</w:t>
      </w:r>
    </w:p>
    <w:p w14:paraId="215F8FC2" w14:textId="77777777" w:rsidR="002E6AED" w:rsidRPr="0071175E" w:rsidRDefault="00274AD7" w:rsidP="00600F5F">
      <w:pPr>
        <w:pStyle w:val="EndnoteText"/>
        <w:jc w:val="both"/>
        <w:rPr>
          <w:rFonts w:cs="Times New Roman"/>
          <w:color w:val="000000" w:themeColor="text1"/>
        </w:rPr>
      </w:pPr>
      <w:hyperlink r:id="rId61" w:history="1">
        <w:r w:rsidR="002E6AED" w:rsidRPr="0071175E">
          <w:rPr>
            <w:rStyle w:val="Hyperlink"/>
            <w:rFonts w:cs="Times New Roman"/>
            <w:color w:val="000000" w:themeColor="text1"/>
          </w:rPr>
          <w:t>http://www.floridahealth.gov/provider-and-partner-resources/emsc-program/_documents/protectchildreninchildcareduringemergencies.pdf</w:t>
        </w:r>
      </w:hyperlink>
      <w:r w:rsidR="002E6AED" w:rsidRPr="0071175E">
        <w:rPr>
          <w:rFonts w:cs="Times New Roman"/>
          <w:color w:val="000000" w:themeColor="text1"/>
        </w:rPr>
        <w:t xml:space="preserve">  </w:t>
      </w:r>
    </w:p>
    <w:p w14:paraId="6A1ACCCE" w14:textId="77777777" w:rsidR="002E6AED" w:rsidRPr="00E30165" w:rsidRDefault="002E6AED" w:rsidP="00600F5F">
      <w:pPr>
        <w:pStyle w:val="EndnoteText"/>
        <w:jc w:val="both"/>
        <w:rPr>
          <w:rFonts w:cs="Times New Roman"/>
        </w:rPr>
      </w:pPr>
    </w:p>
  </w:endnote>
  <w:endnote w:id="33">
    <w:p w14:paraId="03E27464" w14:textId="77777777" w:rsidR="002E6AED" w:rsidRPr="00611999" w:rsidRDefault="002E6AED" w:rsidP="00600F5F">
      <w:pPr>
        <w:pStyle w:val="EndnoteText"/>
        <w:jc w:val="both"/>
        <w:rPr>
          <w:rFonts w:cs="Times New Roman"/>
        </w:rPr>
      </w:pPr>
      <w:r w:rsidRPr="00611999">
        <w:rPr>
          <w:rStyle w:val="EndnoteReference"/>
          <w:rFonts w:cs="Times New Roman"/>
        </w:rPr>
        <w:endnoteRef/>
      </w:r>
      <w:r w:rsidRPr="00611999">
        <w:rPr>
          <w:rFonts w:cs="Times New Roman"/>
        </w:rPr>
        <w:t xml:space="preserve"> </w:t>
      </w:r>
      <w:hyperlink r:id="rId62" w:history="1">
        <w:r w:rsidRPr="00611999">
          <w:rPr>
            <w:rStyle w:val="Hyperlink"/>
            <w:rFonts w:cs="Times New Roman"/>
          </w:rPr>
          <w:t>Department of Health and Human Services, Administration for Children &amp; Families</w:t>
        </w:r>
      </w:hyperlink>
      <w:r w:rsidRPr="00611999">
        <w:rPr>
          <w:rFonts w:cs="Times New Roman"/>
        </w:rPr>
        <w:t xml:space="preserve"> – A report that compiles licensing regulations about emergency preparedness and response.  </w:t>
      </w:r>
    </w:p>
    <w:p w14:paraId="2197BFBA" w14:textId="77777777" w:rsidR="002E6AED" w:rsidRPr="0071175E" w:rsidRDefault="00274AD7" w:rsidP="00600F5F">
      <w:pPr>
        <w:pStyle w:val="EndnoteText"/>
        <w:jc w:val="both"/>
        <w:rPr>
          <w:rFonts w:cs="Times New Roman"/>
          <w:color w:val="000000" w:themeColor="text1"/>
        </w:rPr>
      </w:pPr>
      <w:hyperlink r:id="rId63" w:history="1">
        <w:r w:rsidR="002E6AED" w:rsidRPr="0071175E">
          <w:rPr>
            <w:rStyle w:val="Hyperlink"/>
            <w:rFonts w:cs="Times New Roman"/>
            <w:color w:val="000000" w:themeColor="text1"/>
          </w:rPr>
          <w:t>https://childcareta.acf.hhs.gov/sites/default/files/public/state_regulatory_requirements_for_emergency_preparedness_planning_final.pdf</w:t>
        </w:r>
      </w:hyperlink>
    </w:p>
    <w:p w14:paraId="686414EB" w14:textId="75139FD1" w:rsidR="002E6AED" w:rsidRPr="00611999" w:rsidRDefault="002E6AED" w:rsidP="00600F5F">
      <w:pPr>
        <w:pStyle w:val="EndnoteText"/>
        <w:jc w:val="both"/>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747407"/>
      <w:docPartObj>
        <w:docPartGallery w:val="Page Numbers (Bottom of Page)"/>
        <w:docPartUnique/>
      </w:docPartObj>
    </w:sdtPr>
    <w:sdtEndPr/>
    <w:sdtContent>
      <w:sdt>
        <w:sdtPr>
          <w:id w:val="-1769616900"/>
          <w:docPartObj>
            <w:docPartGallery w:val="Page Numbers (Top of Page)"/>
            <w:docPartUnique/>
          </w:docPartObj>
        </w:sdtPr>
        <w:sdtEndPr/>
        <w:sdtContent>
          <w:p w14:paraId="62EB6B03" w14:textId="57E970AB" w:rsidR="002E6AED" w:rsidRDefault="002E6AED" w:rsidP="009A3C8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w:t>
            </w:r>
            <w:r>
              <w:rPr>
                <w:b/>
                <w:bCs/>
                <w:sz w:val="24"/>
                <w:szCs w:val="24"/>
              </w:rPr>
              <w:fldChar w:fldCharType="end"/>
            </w:r>
          </w:p>
        </w:sdtContent>
      </w:sdt>
    </w:sdtContent>
  </w:sdt>
  <w:p w14:paraId="7C754B9F" w14:textId="77777777" w:rsidR="002E6AED" w:rsidRDefault="002E6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EE7C6" w14:textId="77777777" w:rsidR="00C94437" w:rsidRDefault="00C94437">
      <w:pPr>
        <w:spacing w:line="240" w:lineRule="auto"/>
      </w:pPr>
      <w:r>
        <w:separator/>
      </w:r>
    </w:p>
  </w:footnote>
  <w:footnote w:type="continuationSeparator" w:id="0">
    <w:p w14:paraId="2C138390" w14:textId="77777777" w:rsidR="00C94437" w:rsidRDefault="00C94437">
      <w:pPr>
        <w:spacing w:line="240" w:lineRule="auto"/>
      </w:pPr>
      <w:r>
        <w:continuationSeparator/>
      </w:r>
    </w:p>
  </w:footnote>
  <w:footnote w:type="continuationNotice" w:id="1">
    <w:p w14:paraId="50289AE9" w14:textId="77777777" w:rsidR="00C94437" w:rsidRDefault="00C9443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7F85" w14:textId="38D54BCE" w:rsidR="009A3C8E" w:rsidRDefault="009A3C8E">
    <w:pPr>
      <w:pStyle w:val="Header"/>
    </w:pPr>
    <w:r w:rsidRPr="006223A4">
      <w:rPr>
        <w:noProof/>
      </w:rPr>
      <w:drawing>
        <wp:anchor distT="0" distB="0" distL="114300" distR="114300" simplePos="0" relativeHeight="251658240" behindDoc="0" locked="0" layoutInCell="1" allowOverlap="1" wp14:anchorId="69C9EADC" wp14:editId="6BF4376E">
          <wp:simplePos x="0" y="0"/>
          <wp:positionH relativeFrom="margin">
            <wp:posOffset>1888068</wp:posOffset>
          </wp:positionH>
          <wp:positionV relativeFrom="paragraph">
            <wp:posOffset>-67733</wp:posOffset>
          </wp:positionV>
          <wp:extent cx="2091266" cy="591353"/>
          <wp:effectExtent l="0" t="0" r="4445"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99349" cy="59363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6B8"/>
    <w:multiLevelType w:val="hybridMultilevel"/>
    <w:tmpl w:val="EAAC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3249E"/>
    <w:multiLevelType w:val="hybridMultilevel"/>
    <w:tmpl w:val="0D38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8250B"/>
    <w:multiLevelType w:val="hybridMultilevel"/>
    <w:tmpl w:val="BF80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E7AF4"/>
    <w:multiLevelType w:val="hybridMultilevel"/>
    <w:tmpl w:val="71C4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14334"/>
    <w:multiLevelType w:val="hybridMultilevel"/>
    <w:tmpl w:val="93D82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A12F9"/>
    <w:multiLevelType w:val="hybridMultilevel"/>
    <w:tmpl w:val="8F3C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66392"/>
    <w:multiLevelType w:val="hybridMultilevel"/>
    <w:tmpl w:val="01428828"/>
    <w:lvl w:ilvl="0" w:tplc="D25E09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65A0D"/>
    <w:multiLevelType w:val="hybridMultilevel"/>
    <w:tmpl w:val="D58C0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745CD"/>
    <w:multiLevelType w:val="hybridMultilevel"/>
    <w:tmpl w:val="1848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F26B4"/>
    <w:multiLevelType w:val="hybridMultilevel"/>
    <w:tmpl w:val="53D22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54511"/>
    <w:multiLevelType w:val="hybridMultilevel"/>
    <w:tmpl w:val="D33AE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371CB"/>
    <w:multiLevelType w:val="hybridMultilevel"/>
    <w:tmpl w:val="1E8C6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0E1F4A"/>
    <w:multiLevelType w:val="hybridMultilevel"/>
    <w:tmpl w:val="24D45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9E0BB5"/>
    <w:multiLevelType w:val="hybridMultilevel"/>
    <w:tmpl w:val="303855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BC348B"/>
    <w:multiLevelType w:val="hybridMultilevel"/>
    <w:tmpl w:val="0ACC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B02601"/>
    <w:multiLevelType w:val="hybridMultilevel"/>
    <w:tmpl w:val="4FBA1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4"/>
  </w:num>
  <w:num w:numId="4">
    <w:abstractNumId w:val="15"/>
  </w:num>
  <w:num w:numId="5">
    <w:abstractNumId w:val="4"/>
  </w:num>
  <w:num w:numId="6">
    <w:abstractNumId w:val="7"/>
  </w:num>
  <w:num w:numId="7">
    <w:abstractNumId w:val="12"/>
  </w:num>
  <w:num w:numId="8">
    <w:abstractNumId w:val="13"/>
  </w:num>
  <w:num w:numId="9">
    <w:abstractNumId w:val="3"/>
  </w:num>
  <w:num w:numId="10">
    <w:abstractNumId w:val="10"/>
  </w:num>
  <w:num w:numId="11">
    <w:abstractNumId w:val="8"/>
  </w:num>
  <w:num w:numId="12">
    <w:abstractNumId w:val="1"/>
  </w:num>
  <w:num w:numId="13">
    <w:abstractNumId w:val="11"/>
  </w:num>
  <w:num w:numId="14">
    <w:abstractNumId w:val="9"/>
  </w:num>
  <w:num w:numId="15">
    <w:abstractNumId w:val="6"/>
  </w:num>
  <w:num w:numId="16">
    <w:abstractNumId w:val="5"/>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1NzcxNrIwMTYxMjNR0lEKTi0uzszPAykwqgUAKGpz3CwAAAA="/>
  </w:docVars>
  <w:rsids>
    <w:rsidRoot w:val="00AD7D9E"/>
    <w:rsid w:val="000000D0"/>
    <w:rsid w:val="00000C04"/>
    <w:rsid w:val="000055E4"/>
    <w:rsid w:val="00006E55"/>
    <w:rsid w:val="00006F3C"/>
    <w:rsid w:val="000113D0"/>
    <w:rsid w:val="000139D6"/>
    <w:rsid w:val="00021696"/>
    <w:rsid w:val="00025C3E"/>
    <w:rsid w:val="0002648C"/>
    <w:rsid w:val="00026F3C"/>
    <w:rsid w:val="00027F48"/>
    <w:rsid w:val="00030CD4"/>
    <w:rsid w:val="00033308"/>
    <w:rsid w:val="00035905"/>
    <w:rsid w:val="000363B0"/>
    <w:rsid w:val="00037758"/>
    <w:rsid w:val="000406EA"/>
    <w:rsid w:val="0004456A"/>
    <w:rsid w:val="000464E2"/>
    <w:rsid w:val="0004697E"/>
    <w:rsid w:val="00046AE5"/>
    <w:rsid w:val="00054701"/>
    <w:rsid w:val="00054C24"/>
    <w:rsid w:val="00060D4B"/>
    <w:rsid w:val="000640D5"/>
    <w:rsid w:val="00065DDE"/>
    <w:rsid w:val="00067274"/>
    <w:rsid w:val="00071651"/>
    <w:rsid w:val="00074012"/>
    <w:rsid w:val="000767EB"/>
    <w:rsid w:val="00080AAE"/>
    <w:rsid w:val="00080E14"/>
    <w:rsid w:val="000849FF"/>
    <w:rsid w:val="00094762"/>
    <w:rsid w:val="00094C20"/>
    <w:rsid w:val="00095B96"/>
    <w:rsid w:val="0009679A"/>
    <w:rsid w:val="000967A4"/>
    <w:rsid w:val="00097156"/>
    <w:rsid w:val="000A3EBF"/>
    <w:rsid w:val="000A53E7"/>
    <w:rsid w:val="000A7238"/>
    <w:rsid w:val="000B1E48"/>
    <w:rsid w:val="000B4867"/>
    <w:rsid w:val="000B5E0B"/>
    <w:rsid w:val="000B6324"/>
    <w:rsid w:val="000C747D"/>
    <w:rsid w:val="000D0B4E"/>
    <w:rsid w:val="000D2622"/>
    <w:rsid w:val="000D29CE"/>
    <w:rsid w:val="000D4C1A"/>
    <w:rsid w:val="000E1EBA"/>
    <w:rsid w:val="000E31E7"/>
    <w:rsid w:val="000E3EAE"/>
    <w:rsid w:val="000E61F5"/>
    <w:rsid w:val="000F4CF2"/>
    <w:rsid w:val="000F557F"/>
    <w:rsid w:val="000F71DD"/>
    <w:rsid w:val="000F789B"/>
    <w:rsid w:val="00106335"/>
    <w:rsid w:val="00107C61"/>
    <w:rsid w:val="001121DD"/>
    <w:rsid w:val="00121AC3"/>
    <w:rsid w:val="00123C8A"/>
    <w:rsid w:val="00124A41"/>
    <w:rsid w:val="00125A95"/>
    <w:rsid w:val="00127B4E"/>
    <w:rsid w:val="00131395"/>
    <w:rsid w:val="001329D9"/>
    <w:rsid w:val="0013586C"/>
    <w:rsid w:val="001372BC"/>
    <w:rsid w:val="001429B1"/>
    <w:rsid w:val="001462CC"/>
    <w:rsid w:val="00152EC4"/>
    <w:rsid w:val="00154E82"/>
    <w:rsid w:val="001561FF"/>
    <w:rsid w:val="001618F0"/>
    <w:rsid w:val="001631BC"/>
    <w:rsid w:val="00163D91"/>
    <w:rsid w:val="0016516C"/>
    <w:rsid w:val="001733FA"/>
    <w:rsid w:val="00175F55"/>
    <w:rsid w:val="0017799C"/>
    <w:rsid w:val="00180CA4"/>
    <w:rsid w:val="001830AD"/>
    <w:rsid w:val="0018759A"/>
    <w:rsid w:val="00190EE7"/>
    <w:rsid w:val="0019208D"/>
    <w:rsid w:val="00192955"/>
    <w:rsid w:val="001A0996"/>
    <w:rsid w:val="001A2177"/>
    <w:rsid w:val="001A2385"/>
    <w:rsid w:val="001A6CEE"/>
    <w:rsid w:val="001A7160"/>
    <w:rsid w:val="001A77E1"/>
    <w:rsid w:val="001B33F7"/>
    <w:rsid w:val="001B6180"/>
    <w:rsid w:val="001C0946"/>
    <w:rsid w:val="001C0D18"/>
    <w:rsid w:val="001C32CC"/>
    <w:rsid w:val="001C604A"/>
    <w:rsid w:val="001C6200"/>
    <w:rsid w:val="001D37F0"/>
    <w:rsid w:val="001D3C00"/>
    <w:rsid w:val="001D3E0A"/>
    <w:rsid w:val="001E0F08"/>
    <w:rsid w:val="001E345C"/>
    <w:rsid w:val="001E5BCE"/>
    <w:rsid w:val="001F0665"/>
    <w:rsid w:val="002078DA"/>
    <w:rsid w:val="00211006"/>
    <w:rsid w:val="002112E7"/>
    <w:rsid w:val="00215950"/>
    <w:rsid w:val="00217E6D"/>
    <w:rsid w:val="0022746F"/>
    <w:rsid w:val="00230066"/>
    <w:rsid w:val="0023378E"/>
    <w:rsid w:val="00233D07"/>
    <w:rsid w:val="002425BE"/>
    <w:rsid w:val="00243DA3"/>
    <w:rsid w:val="00244452"/>
    <w:rsid w:val="002448D0"/>
    <w:rsid w:val="00251B51"/>
    <w:rsid w:val="00255451"/>
    <w:rsid w:val="0026186A"/>
    <w:rsid w:val="002621C2"/>
    <w:rsid w:val="002720EA"/>
    <w:rsid w:val="00274AD7"/>
    <w:rsid w:val="002770EB"/>
    <w:rsid w:val="00282FDA"/>
    <w:rsid w:val="0029397C"/>
    <w:rsid w:val="002A2941"/>
    <w:rsid w:val="002A2B9E"/>
    <w:rsid w:val="002A2E5A"/>
    <w:rsid w:val="002A4BCF"/>
    <w:rsid w:val="002A5E80"/>
    <w:rsid w:val="002B28D3"/>
    <w:rsid w:val="002C31FF"/>
    <w:rsid w:val="002C41B5"/>
    <w:rsid w:val="002C5F9C"/>
    <w:rsid w:val="002D3E9F"/>
    <w:rsid w:val="002D48AE"/>
    <w:rsid w:val="002D63EB"/>
    <w:rsid w:val="002D7A77"/>
    <w:rsid w:val="002E0A3A"/>
    <w:rsid w:val="002E6AED"/>
    <w:rsid w:val="002F7687"/>
    <w:rsid w:val="00300ED6"/>
    <w:rsid w:val="00305D53"/>
    <w:rsid w:val="00306DC7"/>
    <w:rsid w:val="003119E5"/>
    <w:rsid w:val="00311FAA"/>
    <w:rsid w:val="003140EA"/>
    <w:rsid w:val="003228FE"/>
    <w:rsid w:val="003246A9"/>
    <w:rsid w:val="003257BB"/>
    <w:rsid w:val="00331323"/>
    <w:rsid w:val="0034428F"/>
    <w:rsid w:val="0034465A"/>
    <w:rsid w:val="00344AB2"/>
    <w:rsid w:val="003542B3"/>
    <w:rsid w:val="00355346"/>
    <w:rsid w:val="00366492"/>
    <w:rsid w:val="003668CF"/>
    <w:rsid w:val="00366F1F"/>
    <w:rsid w:val="003711E0"/>
    <w:rsid w:val="00372C8D"/>
    <w:rsid w:val="00373288"/>
    <w:rsid w:val="00375A51"/>
    <w:rsid w:val="00381251"/>
    <w:rsid w:val="003830BD"/>
    <w:rsid w:val="00385540"/>
    <w:rsid w:val="00385DDF"/>
    <w:rsid w:val="00391395"/>
    <w:rsid w:val="003926A2"/>
    <w:rsid w:val="003975D6"/>
    <w:rsid w:val="003A333C"/>
    <w:rsid w:val="003A76CB"/>
    <w:rsid w:val="003B0610"/>
    <w:rsid w:val="003B34EB"/>
    <w:rsid w:val="003B4AD1"/>
    <w:rsid w:val="003B55F8"/>
    <w:rsid w:val="003C14C9"/>
    <w:rsid w:val="003C21C2"/>
    <w:rsid w:val="003C39A3"/>
    <w:rsid w:val="003C3EA4"/>
    <w:rsid w:val="003C476F"/>
    <w:rsid w:val="003C5E47"/>
    <w:rsid w:val="003D057C"/>
    <w:rsid w:val="003D3DE4"/>
    <w:rsid w:val="003D3E1F"/>
    <w:rsid w:val="003D3F81"/>
    <w:rsid w:val="003D559B"/>
    <w:rsid w:val="003D6315"/>
    <w:rsid w:val="003D7C1D"/>
    <w:rsid w:val="003E3ACA"/>
    <w:rsid w:val="003E450B"/>
    <w:rsid w:val="003E5B2E"/>
    <w:rsid w:val="003E71E8"/>
    <w:rsid w:val="003E7917"/>
    <w:rsid w:val="003F5044"/>
    <w:rsid w:val="00400922"/>
    <w:rsid w:val="004031D9"/>
    <w:rsid w:val="0041012D"/>
    <w:rsid w:val="00410F3A"/>
    <w:rsid w:val="0041608F"/>
    <w:rsid w:val="00426CBA"/>
    <w:rsid w:val="00427ED2"/>
    <w:rsid w:val="004353FD"/>
    <w:rsid w:val="0043570D"/>
    <w:rsid w:val="00435A55"/>
    <w:rsid w:val="00436156"/>
    <w:rsid w:val="00436A7C"/>
    <w:rsid w:val="00441263"/>
    <w:rsid w:val="00442DD4"/>
    <w:rsid w:val="00447DF6"/>
    <w:rsid w:val="00452905"/>
    <w:rsid w:val="004541F3"/>
    <w:rsid w:val="00454344"/>
    <w:rsid w:val="004555B3"/>
    <w:rsid w:val="004566AE"/>
    <w:rsid w:val="00460662"/>
    <w:rsid w:val="00462813"/>
    <w:rsid w:val="0046447C"/>
    <w:rsid w:val="004645A5"/>
    <w:rsid w:val="00464D43"/>
    <w:rsid w:val="00465114"/>
    <w:rsid w:val="00467970"/>
    <w:rsid w:val="0047248B"/>
    <w:rsid w:val="004741BE"/>
    <w:rsid w:val="00474AD5"/>
    <w:rsid w:val="004751ED"/>
    <w:rsid w:val="00476CB0"/>
    <w:rsid w:val="00477FCB"/>
    <w:rsid w:val="00480845"/>
    <w:rsid w:val="00480FF2"/>
    <w:rsid w:val="004861C6"/>
    <w:rsid w:val="00486F2F"/>
    <w:rsid w:val="004917BC"/>
    <w:rsid w:val="004936DF"/>
    <w:rsid w:val="004A0AC2"/>
    <w:rsid w:val="004A4A51"/>
    <w:rsid w:val="004A52C1"/>
    <w:rsid w:val="004A5A5F"/>
    <w:rsid w:val="004A6D99"/>
    <w:rsid w:val="004B5B2F"/>
    <w:rsid w:val="004C3485"/>
    <w:rsid w:val="004C4DDF"/>
    <w:rsid w:val="004D4B3A"/>
    <w:rsid w:val="004D60AD"/>
    <w:rsid w:val="004D6C14"/>
    <w:rsid w:val="004D7F09"/>
    <w:rsid w:val="004E3A9C"/>
    <w:rsid w:val="004E604E"/>
    <w:rsid w:val="004F48FF"/>
    <w:rsid w:val="004F5213"/>
    <w:rsid w:val="004F6238"/>
    <w:rsid w:val="004F6CF0"/>
    <w:rsid w:val="004F73E9"/>
    <w:rsid w:val="004F7F9F"/>
    <w:rsid w:val="00504A86"/>
    <w:rsid w:val="00507D66"/>
    <w:rsid w:val="00521069"/>
    <w:rsid w:val="00521793"/>
    <w:rsid w:val="00521B17"/>
    <w:rsid w:val="00522C14"/>
    <w:rsid w:val="00524BE1"/>
    <w:rsid w:val="00526D6C"/>
    <w:rsid w:val="00530321"/>
    <w:rsid w:val="005307F6"/>
    <w:rsid w:val="00533DC6"/>
    <w:rsid w:val="0054672A"/>
    <w:rsid w:val="005467E6"/>
    <w:rsid w:val="00551DDE"/>
    <w:rsid w:val="005529AA"/>
    <w:rsid w:val="00556139"/>
    <w:rsid w:val="005568F4"/>
    <w:rsid w:val="00557499"/>
    <w:rsid w:val="00557D68"/>
    <w:rsid w:val="00562077"/>
    <w:rsid w:val="0056218E"/>
    <w:rsid w:val="00564D31"/>
    <w:rsid w:val="00567349"/>
    <w:rsid w:val="005740C2"/>
    <w:rsid w:val="00574E0F"/>
    <w:rsid w:val="00576188"/>
    <w:rsid w:val="00576898"/>
    <w:rsid w:val="005768CA"/>
    <w:rsid w:val="005772AF"/>
    <w:rsid w:val="005815D1"/>
    <w:rsid w:val="005852F0"/>
    <w:rsid w:val="00594C3C"/>
    <w:rsid w:val="0059594A"/>
    <w:rsid w:val="005960F0"/>
    <w:rsid w:val="005A1344"/>
    <w:rsid w:val="005A152C"/>
    <w:rsid w:val="005A1ADD"/>
    <w:rsid w:val="005A3373"/>
    <w:rsid w:val="005A3F9F"/>
    <w:rsid w:val="005B1529"/>
    <w:rsid w:val="005B1699"/>
    <w:rsid w:val="005B69BE"/>
    <w:rsid w:val="005B7722"/>
    <w:rsid w:val="005B77BA"/>
    <w:rsid w:val="005C3E5E"/>
    <w:rsid w:val="005C65F7"/>
    <w:rsid w:val="005D0EB1"/>
    <w:rsid w:val="005D154B"/>
    <w:rsid w:val="005D3FDC"/>
    <w:rsid w:val="005D54C3"/>
    <w:rsid w:val="005D7CDA"/>
    <w:rsid w:val="005E2C97"/>
    <w:rsid w:val="005E485E"/>
    <w:rsid w:val="005E5DB2"/>
    <w:rsid w:val="005F48CC"/>
    <w:rsid w:val="00600F5F"/>
    <w:rsid w:val="0060345B"/>
    <w:rsid w:val="006134FA"/>
    <w:rsid w:val="006164F2"/>
    <w:rsid w:val="006165FD"/>
    <w:rsid w:val="0062133B"/>
    <w:rsid w:val="00621986"/>
    <w:rsid w:val="00625C67"/>
    <w:rsid w:val="00633E8A"/>
    <w:rsid w:val="00634D7A"/>
    <w:rsid w:val="00640CD2"/>
    <w:rsid w:val="00640DAC"/>
    <w:rsid w:val="00641522"/>
    <w:rsid w:val="00641CF0"/>
    <w:rsid w:val="00653584"/>
    <w:rsid w:val="00653D32"/>
    <w:rsid w:val="006548FB"/>
    <w:rsid w:val="006550ED"/>
    <w:rsid w:val="006552BB"/>
    <w:rsid w:val="00655733"/>
    <w:rsid w:val="00656B0C"/>
    <w:rsid w:val="00660047"/>
    <w:rsid w:val="00661C4E"/>
    <w:rsid w:val="00664B8A"/>
    <w:rsid w:val="006675C9"/>
    <w:rsid w:val="0067200C"/>
    <w:rsid w:val="00673A26"/>
    <w:rsid w:val="006747EC"/>
    <w:rsid w:val="0068373B"/>
    <w:rsid w:val="006915E1"/>
    <w:rsid w:val="006940C2"/>
    <w:rsid w:val="00695283"/>
    <w:rsid w:val="006A1A15"/>
    <w:rsid w:val="006A2456"/>
    <w:rsid w:val="006A475E"/>
    <w:rsid w:val="006A5AE9"/>
    <w:rsid w:val="006A6D09"/>
    <w:rsid w:val="006B2488"/>
    <w:rsid w:val="006B3742"/>
    <w:rsid w:val="006C0293"/>
    <w:rsid w:val="006C04D8"/>
    <w:rsid w:val="006C0A7D"/>
    <w:rsid w:val="006C3E70"/>
    <w:rsid w:val="006C5D4C"/>
    <w:rsid w:val="006C7CB1"/>
    <w:rsid w:val="006E160B"/>
    <w:rsid w:val="006E2724"/>
    <w:rsid w:val="006E2ACD"/>
    <w:rsid w:val="006E2D6A"/>
    <w:rsid w:val="006E334D"/>
    <w:rsid w:val="006E3496"/>
    <w:rsid w:val="006F2322"/>
    <w:rsid w:val="006F7150"/>
    <w:rsid w:val="00703329"/>
    <w:rsid w:val="00707A3E"/>
    <w:rsid w:val="0071175E"/>
    <w:rsid w:val="00711C32"/>
    <w:rsid w:val="007124B0"/>
    <w:rsid w:val="00713554"/>
    <w:rsid w:val="00713E92"/>
    <w:rsid w:val="00715F68"/>
    <w:rsid w:val="00716D2A"/>
    <w:rsid w:val="007171F1"/>
    <w:rsid w:val="00721496"/>
    <w:rsid w:val="00721F13"/>
    <w:rsid w:val="00723841"/>
    <w:rsid w:val="00723B7E"/>
    <w:rsid w:val="00723F12"/>
    <w:rsid w:val="0072638E"/>
    <w:rsid w:val="00726EE0"/>
    <w:rsid w:val="00732EB5"/>
    <w:rsid w:val="00734243"/>
    <w:rsid w:val="007345A1"/>
    <w:rsid w:val="00735948"/>
    <w:rsid w:val="00736BFD"/>
    <w:rsid w:val="00737CE2"/>
    <w:rsid w:val="007442C4"/>
    <w:rsid w:val="00745C7B"/>
    <w:rsid w:val="00753A36"/>
    <w:rsid w:val="0075421E"/>
    <w:rsid w:val="00754305"/>
    <w:rsid w:val="007551D3"/>
    <w:rsid w:val="00760D71"/>
    <w:rsid w:val="00761BAA"/>
    <w:rsid w:val="00763178"/>
    <w:rsid w:val="00764977"/>
    <w:rsid w:val="007650D8"/>
    <w:rsid w:val="007663CC"/>
    <w:rsid w:val="00772357"/>
    <w:rsid w:val="007730E8"/>
    <w:rsid w:val="00774C03"/>
    <w:rsid w:val="007757E0"/>
    <w:rsid w:val="0077632A"/>
    <w:rsid w:val="007777B4"/>
    <w:rsid w:val="00780A3E"/>
    <w:rsid w:val="00783541"/>
    <w:rsid w:val="0078410C"/>
    <w:rsid w:val="007842B9"/>
    <w:rsid w:val="007852F3"/>
    <w:rsid w:val="007937B0"/>
    <w:rsid w:val="00794829"/>
    <w:rsid w:val="00797D1A"/>
    <w:rsid w:val="007A2A08"/>
    <w:rsid w:val="007B1BFE"/>
    <w:rsid w:val="007B2707"/>
    <w:rsid w:val="007B710D"/>
    <w:rsid w:val="007C24BA"/>
    <w:rsid w:val="007D09EB"/>
    <w:rsid w:val="007D406A"/>
    <w:rsid w:val="007E1470"/>
    <w:rsid w:val="007E4220"/>
    <w:rsid w:val="007F06ED"/>
    <w:rsid w:val="007F3E05"/>
    <w:rsid w:val="007F7D86"/>
    <w:rsid w:val="0080248B"/>
    <w:rsid w:val="00804A02"/>
    <w:rsid w:val="00814049"/>
    <w:rsid w:val="00814F7C"/>
    <w:rsid w:val="008246AB"/>
    <w:rsid w:val="008251CE"/>
    <w:rsid w:val="00830861"/>
    <w:rsid w:val="00832496"/>
    <w:rsid w:val="00835ED4"/>
    <w:rsid w:val="008366C0"/>
    <w:rsid w:val="0084076B"/>
    <w:rsid w:val="00844377"/>
    <w:rsid w:val="00847185"/>
    <w:rsid w:val="008521B1"/>
    <w:rsid w:val="008549EC"/>
    <w:rsid w:val="008562B4"/>
    <w:rsid w:val="00860577"/>
    <w:rsid w:val="008629C7"/>
    <w:rsid w:val="00867973"/>
    <w:rsid w:val="008719D8"/>
    <w:rsid w:val="00871B12"/>
    <w:rsid w:val="0087211F"/>
    <w:rsid w:val="00873D4F"/>
    <w:rsid w:val="008818CD"/>
    <w:rsid w:val="00882FE2"/>
    <w:rsid w:val="008841C0"/>
    <w:rsid w:val="00884CA6"/>
    <w:rsid w:val="0088605A"/>
    <w:rsid w:val="00886BA3"/>
    <w:rsid w:val="00887222"/>
    <w:rsid w:val="00887FAC"/>
    <w:rsid w:val="008912E3"/>
    <w:rsid w:val="008959C4"/>
    <w:rsid w:val="00897E63"/>
    <w:rsid w:val="008A1684"/>
    <w:rsid w:val="008A2142"/>
    <w:rsid w:val="008A49C4"/>
    <w:rsid w:val="008A4C4A"/>
    <w:rsid w:val="008B282C"/>
    <w:rsid w:val="008B7613"/>
    <w:rsid w:val="008C2C01"/>
    <w:rsid w:val="008C59F7"/>
    <w:rsid w:val="008C600E"/>
    <w:rsid w:val="008D0ED5"/>
    <w:rsid w:val="008D1AB2"/>
    <w:rsid w:val="008D4468"/>
    <w:rsid w:val="008D4C61"/>
    <w:rsid w:val="008F25AD"/>
    <w:rsid w:val="008F5B66"/>
    <w:rsid w:val="008F7FC6"/>
    <w:rsid w:val="009001C4"/>
    <w:rsid w:val="00900488"/>
    <w:rsid w:val="009053E7"/>
    <w:rsid w:val="00905CFD"/>
    <w:rsid w:val="009064AF"/>
    <w:rsid w:val="0091222C"/>
    <w:rsid w:val="009131A9"/>
    <w:rsid w:val="00917CBE"/>
    <w:rsid w:val="009218C6"/>
    <w:rsid w:val="00921C30"/>
    <w:rsid w:val="009238B0"/>
    <w:rsid w:val="0092684F"/>
    <w:rsid w:val="00927990"/>
    <w:rsid w:val="009279BB"/>
    <w:rsid w:val="00927A49"/>
    <w:rsid w:val="009308BA"/>
    <w:rsid w:val="009320AE"/>
    <w:rsid w:val="009416E0"/>
    <w:rsid w:val="00942F6B"/>
    <w:rsid w:val="00944D40"/>
    <w:rsid w:val="00953D4F"/>
    <w:rsid w:val="00954A85"/>
    <w:rsid w:val="0096307A"/>
    <w:rsid w:val="00966631"/>
    <w:rsid w:val="00966B20"/>
    <w:rsid w:val="00970108"/>
    <w:rsid w:val="00972315"/>
    <w:rsid w:val="00974DA5"/>
    <w:rsid w:val="009757CB"/>
    <w:rsid w:val="009818FD"/>
    <w:rsid w:val="0098246B"/>
    <w:rsid w:val="009842DF"/>
    <w:rsid w:val="00993121"/>
    <w:rsid w:val="0099458D"/>
    <w:rsid w:val="00994F10"/>
    <w:rsid w:val="009963A9"/>
    <w:rsid w:val="009A0EB2"/>
    <w:rsid w:val="009A3C8E"/>
    <w:rsid w:val="009A4C92"/>
    <w:rsid w:val="009B0367"/>
    <w:rsid w:val="009B20B0"/>
    <w:rsid w:val="009B21E2"/>
    <w:rsid w:val="009C0017"/>
    <w:rsid w:val="009D0D1E"/>
    <w:rsid w:val="009D2D6E"/>
    <w:rsid w:val="009D4B97"/>
    <w:rsid w:val="009E030C"/>
    <w:rsid w:val="009E1319"/>
    <w:rsid w:val="009E15FE"/>
    <w:rsid w:val="009E27D3"/>
    <w:rsid w:val="009E3A7D"/>
    <w:rsid w:val="009F21AF"/>
    <w:rsid w:val="009F7E0C"/>
    <w:rsid w:val="00A0442C"/>
    <w:rsid w:val="00A05E3D"/>
    <w:rsid w:val="00A127BE"/>
    <w:rsid w:val="00A1317B"/>
    <w:rsid w:val="00A133E1"/>
    <w:rsid w:val="00A25E85"/>
    <w:rsid w:val="00A35EF7"/>
    <w:rsid w:val="00A37E8D"/>
    <w:rsid w:val="00A4206F"/>
    <w:rsid w:val="00A442AE"/>
    <w:rsid w:val="00A4794E"/>
    <w:rsid w:val="00A5358B"/>
    <w:rsid w:val="00A53FF2"/>
    <w:rsid w:val="00A54D86"/>
    <w:rsid w:val="00A6053A"/>
    <w:rsid w:val="00A629AE"/>
    <w:rsid w:val="00A65977"/>
    <w:rsid w:val="00A65981"/>
    <w:rsid w:val="00A65EDD"/>
    <w:rsid w:val="00A664E0"/>
    <w:rsid w:val="00A748C3"/>
    <w:rsid w:val="00A80B95"/>
    <w:rsid w:val="00A8358B"/>
    <w:rsid w:val="00A859B7"/>
    <w:rsid w:val="00A87FD5"/>
    <w:rsid w:val="00A92EBD"/>
    <w:rsid w:val="00AA0269"/>
    <w:rsid w:val="00AA253C"/>
    <w:rsid w:val="00AA2B98"/>
    <w:rsid w:val="00AA3152"/>
    <w:rsid w:val="00AA3473"/>
    <w:rsid w:val="00AA3517"/>
    <w:rsid w:val="00AA3BD7"/>
    <w:rsid w:val="00AA6906"/>
    <w:rsid w:val="00AA797D"/>
    <w:rsid w:val="00AB0DB3"/>
    <w:rsid w:val="00AC10CF"/>
    <w:rsid w:val="00AC41FC"/>
    <w:rsid w:val="00AC58CD"/>
    <w:rsid w:val="00AC711F"/>
    <w:rsid w:val="00AD0EFC"/>
    <w:rsid w:val="00AD5A6E"/>
    <w:rsid w:val="00AD677A"/>
    <w:rsid w:val="00AD7D9E"/>
    <w:rsid w:val="00AE3CB5"/>
    <w:rsid w:val="00AE58F8"/>
    <w:rsid w:val="00AE6E72"/>
    <w:rsid w:val="00B12721"/>
    <w:rsid w:val="00B13B63"/>
    <w:rsid w:val="00B14DCC"/>
    <w:rsid w:val="00B17204"/>
    <w:rsid w:val="00B1720F"/>
    <w:rsid w:val="00B22D63"/>
    <w:rsid w:val="00B2353E"/>
    <w:rsid w:val="00B3151E"/>
    <w:rsid w:val="00B32ABF"/>
    <w:rsid w:val="00B46D92"/>
    <w:rsid w:val="00B46EFB"/>
    <w:rsid w:val="00B51804"/>
    <w:rsid w:val="00B551C9"/>
    <w:rsid w:val="00B6056A"/>
    <w:rsid w:val="00B6112E"/>
    <w:rsid w:val="00B62EF1"/>
    <w:rsid w:val="00B668D6"/>
    <w:rsid w:val="00B671A6"/>
    <w:rsid w:val="00B76441"/>
    <w:rsid w:val="00B7700C"/>
    <w:rsid w:val="00B77BF9"/>
    <w:rsid w:val="00B8166A"/>
    <w:rsid w:val="00B81916"/>
    <w:rsid w:val="00B875F9"/>
    <w:rsid w:val="00B916CA"/>
    <w:rsid w:val="00B95AC9"/>
    <w:rsid w:val="00B961D9"/>
    <w:rsid w:val="00B96784"/>
    <w:rsid w:val="00B971D0"/>
    <w:rsid w:val="00BB07FE"/>
    <w:rsid w:val="00BB2B09"/>
    <w:rsid w:val="00BB4013"/>
    <w:rsid w:val="00BB4376"/>
    <w:rsid w:val="00BB545D"/>
    <w:rsid w:val="00BC7849"/>
    <w:rsid w:val="00BE0D20"/>
    <w:rsid w:val="00BE4B2C"/>
    <w:rsid w:val="00BF09B0"/>
    <w:rsid w:val="00C036B6"/>
    <w:rsid w:val="00C04111"/>
    <w:rsid w:val="00C05DF8"/>
    <w:rsid w:val="00C1008B"/>
    <w:rsid w:val="00C11233"/>
    <w:rsid w:val="00C117C5"/>
    <w:rsid w:val="00C13DB3"/>
    <w:rsid w:val="00C16167"/>
    <w:rsid w:val="00C211D8"/>
    <w:rsid w:val="00C21694"/>
    <w:rsid w:val="00C21E76"/>
    <w:rsid w:val="00C30FF8"/>
    <w:rsid w:val="00C31E09"/>
    <w:rsid w:val="00C3300F"/>
    <w:rsid w:val="00C34E63"/>
    <w:rsid w:val="00C4778E"/>
    <w:rsid w:val="00C531A3"/>
    <w:rsid w:val="00C545E9"/>
    <w:rsid w:val="00C63BA6"/>
    <w:rsid w:val="00C65AE0"/>
    <w:rsid w:val="00C664CA"/>
    <w:rsid w:val="00C746B9"/>
    <w:rsid w:val="00C74AA9"/>
    <w:rsid w:val="00C76460"/>
    <w:rsid w:val="00C77D5A"/>
    <w:rsid w:val="00C80E77"/>
    <w:rsid w:val="00C82208"/>
    <w:rsid w:val="00C828D2"/>
    <w:rsid w:val="00C831C3"/>
    <w:rsid w:val="00C84F48"/>
    <w:rsid w:val="00C862D8"/>
    <w:rsid w:val="00C91C95"/>
    <w:rsid w:val="00C94437"/>
    <w:rsid w:val="00C95040"/>
    <w:rsid w:val="00C958AF"/>
    <w:rsid w:val="00C97194"/>
    <w:rsid w:val="00C97935"/>
    <w:rsid w:val="00CA1ABA"/>
    <w:rsid w:val="00CA404B"/>
    <w:rsid w:val="00CB3809"/>
    <w:rsid w:val="00CB3DDA"/>
    <w:rsid w:val="00CB5080"/>
    <w:rsid w:val="00CB782E"/>
    <w:rsid w:val="00CC3027"/>
    <w:rsid w:val="00CC68BD"/>
    <w:rsid w:val="00CD3C94"/>
    <w:rsid w:val="00CD6933"/>
    <w:rsid w:val="00CE06D8"/>
    <w:rsid w:val="00CE29DE"/>
    <w:rsid w:val="00CE48B0"/>
    <w:rsid w:val="00CE583F"/>
    <w:rsid w:val="00CE719A"/>
    <w:rsid w:val="00CF0F80"/>
    <w:rsid w:val="00CF1D79"/>
    <w:rsid w:val="00CF3FF9"/>
    <w:rsid w:val="00CF6D2D"/>
    <w:rsid w:val="00D00417"/>
    <w:rsid w:val="00D005F4"/>
    <w:rsid w:val="00D03764"/>
    <w:rsid w:val="00D06F32"/>
    <w:rsid w:val="00D10A41"/>
    <w:rsid w:val="00D10DD7"/>
    <w:rsid w:val="00D11AD3"/>
    <w:rsid w:val="00D142B6"/>
    <w:rsid w:val="00D16339"/>
    <w:rsid w:val="00D213AA"/>
    <w:rsid w:val="00D30653"/>
    <w:rsid w:val="00D30CD0"/>
    <w:rsid w:val="00D31D8C"/>
    <w:rsid w:val="00D33E15"/>
    <w:rsid w:val="00D35DE9"/>
    <w:rsid w:val="00D40677"/>
    <w:rsid w:val="00D43C43"/>
    <w:rsid w:val="00D44E2E"/>
    <w:rsid w:val="00D47DB6"/>
    <w:rsid w:val="00D61CC1"/>
    <w:rsid w:val="00D64F2E"/>
    <w:rsid w:val="00D64F38"/>
    <w:rsid w:val="00D66FAB"/>
    <w:rsid w:val="00D71B58"/>
    <w:rsid w:val="00D750E6"/>
    <w:rsid w:val="00D809F4"/>
    <w:rsid w:val="00D82F94"/>
    <w:rsid w:val="00D8340D"/>
    <w:rsid w:val="00D94F87"/>
    <w:rsid w:val="00D96128"/>
    <w:rsid w:val="00D96602"/>
    <w:rsid w:val="00DA1CAE"/>
    <w:rsid w:val="00DA2E9B"/>
    <w:rsid w:val="00DB2C8B"/>
    <w:rsid w:val="00DB2F5C"/>
    <w:rsid w:val="00DB42A6"/>
    <w:rsid w:val="00DB775E"/>
    <w:rsid w:val="00DC06AE"/>
    <w:rsid w:val="00DC157D"/>
    <w:rsid w:val="00DC2B4E"/>
    <w:rsid w:val="00DC419F"/>
    <w:rsid w:val="00DD2690"/>
    <w:rsid w:val="00DD2961"/>
    <w:rsid w:val="00DD3892"/>
    <w:rsid w:val="00DD6B34"/>
    <w:rsid w:val="00DE0671"/>
    <w:rsid w:val="00DE27E2"/>
    <w:rsid w:val="00DE3895"/>
    <w:rsid w:val="00DE3CC9"/>
    <w:rsid w:val="00DE3CE1"/>
    <w:rsid w:val="00DE5DF7"/>
    <w:rsid w:val="00DF12CD"/>
    <w:rsid w:val="00DF147A"/>
    <w:rsid w:val="00E031E7"/>
    <w:rsid w:val="00E041A4"/>
    <w:rsid w:val="00E05BCF"/>
    <w:rsid w:val="00E05EAB"/>
    <w:rsid w:val="00E103B1"/>
    <w:rsid w:val="00E12933"/>
    <w:rsid w:val="00E1540E"/>
    <w:rsid w:val="00E1542F"/>
    <w:rsid w:val="00E172A3"/>
    <w:rsid w:val="00E17805"/>
    <w:rsid w:val="00E2015E"/>
    <w:rsid w:val="00E25B45"/>
    <w:rsid w:val="00E25FF5"/>
    <w:rsid w:val="00E30165"/>
    <w:rsid w:val="00E32048"/>
    <w:rsid w:val="00E37990"/>
    <w:rsid w:val="00E46D98"/>
    <w:rsid w:val="00E478D2"/>
    <w:rsid w:val="00E5146E"/>
    <w:rsid w:val="00E52380"/>
    <w:rsid w:val="00E525A8"/>
    <w:rsid w:val="00E52B83"/>
    <w:rsid w:val="00E55D5F"/>
    <w:rsid w:val="00E5755D"/>
    <w:rsid w:val="00E63D92"/>
    <w:rsid w:val="00E66DCB"/>
    <w:rsid w:val="00E7499D"/>
    <w:rsid w:val="00E76499"/>
    <w:rsid w:val="00E81900"/>
    <w:rsid w:val="00E81F8D"/>
    <w:rsid w:val="00E85C5F"/>
    <w:rsid w:val="00E90959"/>
    <w:rsid w:val="00E92866"/>
    <w:rsid w:val="00EA2491"/>
    <w:rsid w:val="00EA54E5"/>
    <w:rsid w:val="00EA7E5B"/>
    <w:rsid w:val="00EB1AC1"/>
    <w:rsid w:val="00EB5772"/>
    <w:rsid w:val="00EB6640"/>
    <w:rsid w:val="00EB7568"/>
    <w:rsid w:val="00EC58E3"/>
    <w:rsid w:val="00ED0DA3"/>
    <w:rsid w:val="00ED23C2"/>
    <w:rsid w:val="00ED2574"/>
    <w:rsid w:val="00ED4C52"/>
    <w:rsid w:val="00ED6979"/>
    <w:rsid w:val="00EE2B6D"/>
    <w:rsid w:val="00EE40D7"/>
    <w:rsid w:val="00EE4FFE"/>
    <w:rsid w:val="00EF4FB0"/>
    <w:rsid w:val="00F009C7"/>
    <w:rsid w:val="00F040A4"/>
    <w:rsid w:val="00F120BA"/>
    <w:rsid w:val="00F14E23"/>
    <w:rsid w:val="00F156FA"/>
    <w:rsid w:val="00F169D7"/>
    <w:rsid w:val="00F217FD"/>
    <w:rsid w:val="00F23B11"/>
    <w:rsid w:val="00F240FD"/>
    <w:rsid w:val="00F249BB"/>
    <w:rsid w:val="00F24EE5"/>
    <w:rsid w:val="00F2676F"/>
    <w:rsid w:val="00F269E6"/>
    <w:rsid w:val="00F320F2"/>
    <w:rsid w:val="00F33918"/>
    <w:rsid w:val="00F36A7F"/>
    <w:rsid w:val="00F46030"/>
    <w:rsid w:val="00F4612F"/>
    <w:rsid w:val="00F528AF"/>
    <w:rsid w:val="00F531BC"/>
    <w:rsid w:val="00F5522B"/>
    <w:rsid w:val="00F61BF9"/>
    <w:rsid w:val="00F63FC9"/>
    <w:rsid w:val="00F64164"/>
    <w:rsid w:val="00F65B59"/>
    <w:rsid w:val="00F65E4D"/>
    <w:rsid w:val="00F65ED4"/>
    <w:rsid w:val="00F671D3"/>
    <w:rsid w:val="00F72C12"/>
    <w:rsid w:val="00F83764"/>
    <w:rsid w:val="00F84657"/>
    <w:rsid w:val="00F85A7C"/>
    <w:rsid w:val="00F878AE"/>
    <w:rsid w:val="00F914BD"/>
    <w:rsid w:val="00F9298E"/>
    <w:rsid w:val="00F977B5"/>
    <w:rsid w:val="00FA366C"/>
    <w:rsid w:val="00FA6C59"/>
    <w:rsid w:val="00FA6F3B"/>
    <w:rsid w:val="00FA7687"/>
    <w:rsid w:val="00FA7807"/>
    <w:rsid w:val="00FA7E52"/>
    <w:rsid w:val="00FB11CE"/>
    <w:rsid w:val="00FB2333"/>
    <w:rsid w:val="00FB4D87"/>
    <w:rsid w:val="00FC3008"/>
    <w:rsid w:val="00FC6987"/>
    <w:rsid w:val="00FD0441"/>
    <w:rsid w:val="00FD78AC"/>
    <w:rsid w:val="00FE1738"/>
    <w:rsid w:val="00FE774C"/>
    <w:rsid w:val="00FF12C2"/>
    <w:rsid w:val="00FF14D8"/>
    <w:rsid w:val="00FF4EC2"/>
    <w:rsid w:val="00FF5B26"/>
    <w:rsid w:val="00FF65DB"/>
    <w:rsid w:val="00FF7D9A"/>
    <w:rsid w:val="12304AF7"/>
    <w:rsid w:val="12FE984C"/>
    <w:rsid w:val="1491ACF0"/>
    <w:rsid w:val="18ECC7ED"/>
    <w:rsid w:val="259A69A6"/>
    <w:rsid w:val="2CFE6A3C"/>
    <w:rsid w:val="2E820E5F"/>
    <w:rsid w:val="33209575"/>
    <w:rsid w:val="3D5E56D0"/>
    <w:rsid w:val="44B270D7"/>
    <w:rsid w:val="4B227CA4"/>
    <w:rsid w:val="528CD62E"/>
    <w:rsid w:val="52F2B6E1"/>
    <w:rsid w:val="5F665412"/>
    <w:rsid w:val="60BF7021"/>
    <w:rsid w:val="74B51045"/>
    <w:rsid w:val="768C8949"/>
    <w:rsid w:val="7BB305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F1E505"/>
  <w15:chartTrackingRefBased/>
  <w15:docId w15:val="{F2619EA5-6DF8-4AED-A34B-269312A3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D9E"/>
    <w:pPr>
      <w:spacing w:after="0"/>
    </w:pPr>
  </w:style>
  <w:style w:type="paragraph" w:styleId="Heading1">
    <w:name w:val="heading 1"/>
    <w:basedOn w:val="Normal"/>
    <w:next w:val="Normal"/>
    <w:link w:val="Heading1Char"/>
    <w:uiPriority w:val="9"/>
    <w:qFormat/>
    <w:rsid w:val="00AD7D9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7D9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D7D9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D9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D7D9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D7D9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AD7D9E"/>
    <w:pPr>
      <w:ind w:left="720"/>
      <w:contextualSpacing/>
    </w:pPr>
  </w:style>
  <w:style w:type="character" w:styleId="CommentReference">
    <w:name w:val="annotation reference"/>
    <w:basedOn w:val="DefaultParagraphFont"/>
    <w:uiPriority w:val="99"/>
    <w:semiHidden/>
    <w:unhideWhenUsed/>
    <w:rsid w:val="00AD7D9E"/>
    <w:rPr>
      <w:sz w:val="16"/>
      <w:szCs w:val="16"/>
    </w:rPr>
  </w:style>
  <w:style w:type="paragraph" w:styleId="CommentText">
    <w:name w:val="annotation text"/>
    <w:basedOn w:val="Normal"/>
    <w:link w:val="CommentTextChar"/>
    <w:uiPriority w:val="99"/>
    <w:unhideWhenUsed/>
    <w:rsid w:val="00AD7D9E"/>
    <w:pPr>
      <w:spacing w:line="240" w:lineRule="auto"/>
    </w:pPr>
    <w:rPr>
      <w:sz w:val="20"/>
      <w:szCs w:val="20"/>
    </w:rPr>
  </w:style>
  <w:style w:type="character" w:customStyle="1" w:styleId="CommentTextChar">
    <w:name w:val="Comment Text Char"/>
    <w:basedOn w:val="DefaultParagraphFont"/>
    <w:link w:val="CommentText"/>
    <w:uiPriority w:val="99"/>
    <w:rsid w:val="00AD7D9E"/>
    <w:rPr>
      <w:sz w:val="20"/>
      <w:szCs w:val="20"/>
    </w:rPr>
  </w:style>
  <w:style w:type="character" w:styleId="Hyperlink">
    <w:name w:val="Hyperlink"/>
    <w:basedOn w:val="DefaultParagraphFont"/>
    <w:uiPriority w:val="99"/>
    <w:unhideWhenUsed/>
    <w:rsid w:val="00AD7D9E"/>
    <w:rPr>
      <w:color w:val="0563C1" w:themeColor="hyperlink"/>
      <w:u w:val="single"/>
    </w:rPr>
  </w:style>
  <w:style w:type="paragraph" w:styleId="Footer">
    <w:name w:val="footer"/>
    <w:basedOn w:val="Normal"/>
    <w:link w:val="FooterChar"/>
    <w:uiPriority w:val="99"/>
    <w:unhideWhenUsed/>
    <w:rsid w:val="00AD7D9E"/>
    <w:pPr>
      <w:tabs>
        <w:tab w:val="center" w:pos="4680"/>
        <w:tab w:val="right" w:pos="9360"/>
      </w:tabs>
      <w:spacing w:line="240" w:lineRule="auto"/>
    </w:pPr>
  </w:style>
  <w:style w:type="character" w:customStyle="1" w:styleId="FooterChar">
    <w:name w:val="Footer Char"/>
    <w:basedOn w:val="DefaultParagraphFont"/>
    <w:link w:val="Footer"/>
    <w:uiPriority w:val="99"/>
    <w:rsid w:val="00AD7D9E"/>
  </w:style>
  <w:style w:type="paragraph" w:styleId="BalloonText">
    <w:name w:val="Balloon Text"/>
    <w:basedOn w:val="Normal"/>
    <w:link w:val="BalloonTextChar"/>
    <w:uiPriority w:val="99"/>
    <w:semiHidden/>
    <w:unhideWhenUsed/>
    <w:rsid w:val="00AD7D9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D9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217FD"/>
    <w:rPr>
      <w:b/>
      <w:bCs/>
    </w:rPr>
  </w:style>
  <w:style w:type="character" w:customStyle="1" w:styleId="CommentSubjectChar">
    <w:name w:val="Comment Subject Char"/>
    <w:basedOn w:val="CommentTextChar"/>
    <w:link w:val="CommentSubject"/>
    <w:uiPriority w:val="99"/>
    <w:semiHidden/>
    <w:rsid w:val="00F217FD"/>
    <w:rPr>
      <w:b/>
      <w:bCs/>
      <w:sz w:val="20"/>
      <w:szCs w:val="20"/>
    </w:rPr>
  </w:style>
  <w:style w:type="character" w:styleId="FollowedHyperlink">
    <w:name w:val="FollowedHyperlink"/>
    <w:basedOn w:val="DefaultParagraphFont"/>
    <w:uiPriority w:val="99"/>
    <w:semiHidden/>
    <w:unhideWhenUsed/>
    <w:rsid w:val="00F217FD"/>
    <w:rPr>
      <w:color w:val="954F72" w:themeColor="followedHyperlink"/>
      <w:u w:val="single"/>
    </w:rPr>
  </w:style>
  <w:style w:type="paragraph" w:styleId="EndnoteText">
    <w:name w:val="endnote text"/>
    <w:basedOn w:val="Normal"/>
    <w:link w:val="EndnoteTextChar"/>
    <w:uiPriority w:val="99"/>
    <w:unhideWhenUsed/>
    <w:rsid w:val="003E450B"/>
    <w:pPr>
      <w:spacing w:line="240" w:lineRule="auto"/>
    </w:pPr>
    <w:rPr>
      <w:sz w:val="20"/>
      <w:szCs w:val="20"/>
    </w:rPr>
  </w:style>
  <w:style w:type="character" w:customStyle="1" w:styleId="EndnoteTextChar">
    <w:name w:val="Endnote Text Char"/>
    <w:basedOn w:val="DefaultParagraphFont"/>
    <w:link w:val="EndnoteText"/>
    <w:uiPriority w:val="99"/>
    <w:rsid w:val="003E450B"/>
    <w:rPr>
      <w:sz w:val="20"/>
      <w:szCs w:val="20"/>
    </w:rPr>
  </w:style>
  <w:style w:type="character" w:styleId="EndnoteReference">
    <w:name w:val="endnote reference"/>
    <w:basedOn w:val="DefaultParagraphFont"/>
    <w:uiPriority w:val="99"/>
    <w:unhideWhenUsed/>
    <w:rsid w:val="003E450B"/>
    <w:rPr>
      <w:vertAlign w:val="superscript"/>
    </w:rPr>
  </w:style>
  <w:style w:type="character" w:styleId="UnresolvedMention">
    <w:name w:val="Unresolved Mention"/>
    <w:basedOn w:val="DefaultParagraphFont"/>
    <w:uiPriority w:val="99"/>
    <w:semiHidden/>
    <w:unhideWhenUsed/>
    <w:rsid w:val="00F009C7"/>
    <w:rPr>
      <w:color w:val="605E5C"/>
      <w:shd w:val="clear" w:color="auto" w:fill="E1DFDD"/>
    </w:rPr>
  </w:style>
  <w:style w:type="paragraph" w:styleId="Revision">
    <w:name w:val="Revision"/>
    <w:hidden/>
    <w:uiPriority w:val="99"/>
    <w:semiHidden/>
    <w:rsid w:val="005A152C"/>
    <w:pPr>
      <w:spacing w:after="0" w:line="240" w:lineRule="auto"/>
    </w:pPr>
  </w:style>
  <w:style w:type="paragraph" w:styleId="Header">
    <w:name w:val="header"/>
    <w:basedOn w:val="Normal"/>
    <w:link w:val="HeaderChar"/>
    <w:uiPriority w:val="99"/>
    <w:unhideWhenUsed/>
    <w:rsid w:val="00190EE7"/>
    <w:pPr>
      <w:tabs>
        <w:tab w:val="center" w:pos="4680"/>
        <w:tab w:val="right" w:pos="9360"/>
      </w:tabs>
      <w:spacing w:line="240" w:lineRule="auto"/>
    </w:pPr>
  </w:style>
  <w:style w:type="character" w:customStyle="1" w:styleId="HeaderChar">
    <w:name w:val="Header Char"/>
    <w:basedOn w:val="DefaultParagraphFont"/>
    <w:link w:val="Header"/>
    <w:uiPriority w:val="99"/>
    <w:rsid w:val="00190EE7"/>
  </w:style>
  <w:style w:type="table" w:styleId="TableGrid">
    <w:name w:val="Table Grid"/>
    <w:basedOn w:val="TableNormal"/>
    <w:uiPriority w:val="39"/>
    <w:rsid w:val="00AD0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9298E"/>
    <w:pPr>
      <w:spacing w:line="240" w:lineRule="auto"/>
    </w:pPr>
    <w:rPr>
      <w:sz w:val="20"/>
      <w:szCs w:val="20"/>
    </w:rPr>
  </w:style>
  <w:style w:type="character" w:customStyle="1" w:styleId="FootnoteTextChar">
    <w:name w:val="Footnote Text Char"/>
    <w:basedOn w:val="DefaultParagraphFont"/>
    <w:link w:val="FootnoteText"/>
    <w:uiPriority w:val="99"/>
    <w:semiHidden/>
    <w:rsid w:val="00F9298E"/>
    <w:rPr>
      <w:sz w:val="20"/>
      <w:szCs w:val="20"/>
    </w:rPr>
  </w:style>
  <w:style w:type="character" w:styleId="FootnoteReference">
    <w:name w:val="footnote reference"/>
    <w:basedOn w:val="DefaultParagraphFont"/>
    <w:uiPriority w:val="99"/>
    <w:semiHidden/>
    <w:unhideWhenUsed/>
    <w:rsid w:val="00F9298E"/>
    <w:rPr>
      <w:vertAlign w:val="superscript"/>
    </w:rPr>
  </w:style>
  <w:style w:type="paragraph" w:styleId="NormalWeb">
    <w:name w:val="Normal (Web)"/>
    <w:basedOn w:val="Normal"/>
    <w:uiPriority w:val="99"/>
    <w:unhideWhenUsed/>
    <w:rsid w:val="004A0A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4A0AC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341731">
      <w:bodyDiv w:val="1"/>
      <w:marLeft w:val="0"/>
      <w:marRight w:val="0"/>
      <w:marTop w:val="0"/>
      <w:marBottom w:val="0"/>
      <w:divBdr>
        <w:top w:val="none" w:sz="0" w:space="0" w:color="auto"/>
        <w:left w:val="none" w:sz="0" w:space="0" w:color="auto"/>
        <w:bottom w:val="none" w:sz="0" w:space="0" w:color="auto"/>
        <w:right w:val="none" w:sz="0" w:space="0" w:color="auto"/>
      </w:divBdr>
    </w:div>
    <w:div w:id="917520392">
      <w:bodyDiv w:val="1"/>
      <w:marLeft w:val="0"/>
      <w:marRight w:val="0"/>
      <w:marTop w:val="0"/>
      <w:marBottom w:val="0"/>
      <w:divBdr>
        <w:top w:val="none" w:sz="0" w:space="0" w:color="auto"/>
        <w:left w:val="none" w:sz="0" w:space="0" w:color="auto"/>
        <w:bottom w:val="none" w:sz="0" w:space="0" w:color="auto"/>
        <w:right w:val="none" w:sz="0" w:space="0" w:color="auto"/>
      </w:divBdr>
    </w:div>
    <w:div w:id="175859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ather.gov/nwr/" TargetMode="External"/><Relationship Id="rId18" Type="http://schemas.openxmlformats.org/officeDocument/2006/relationships/hyperlink" Target="https://www.lexico.com/en/definition/sil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crc@columbia.edu?subject=CPI%20Inquiry%20-%20Best%20Practice%20Checklist" TargetMode="External"/><Relationship Id="rId17" Type="http://schemas.openxmlformats.org/officeDocument/2006/relationships/hyperlink" Target="https://www.phe.gov/Preparedness/planning/abc/Pages/atrisk.aspx" TargetMode="External"/><Relationship Id="rId2" Type="http://schemas.openxmlformats.org/officeDocument/2006/relationships/customXml" Target="../customXml/item2.xml"/><Relationship Id="rId16" Type="http://schemas.openxmlformats.org/officeDocument/2006/relationships/hyperlink" Target="https://emergency.cdc.gov/workbook/pdf/ph_workbookfinal.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vethechildren.org/site/c.8rKLIXMGIpI4E/b.8777055/k.18AB/Get_Ready_Get_Safe_Plan_Ahead.htm" TargetMode="External"/><Relationship Id="rId5" Type="http://schemas.openxmlformats.org/officeDocument/2006/relationships/numbering" Target="numbering.xml"/><Relationship Id="rId15" Type="http://schemas.openxmlformats.org/officeDocument/2006/relationships/hyperlink" Target="https://childcareta.acf.hhs.gov/resource/how-states-and-territories-prepare-support-special-populations-emergencies-and-disaster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ep.org/by-medical-focus/pediatrics/medical-forms/emergency-information-form-for-children-with-special-health-care-needs/"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3" Type="http://schemas.openxmlformats.org/officeDocument/2006/relationships/hyperlink" Target="https://www.acep.org/by-medical-focus/pediatrics/medical-forms/emergency-information-form-for-children-with-special-health-care-needs/" TargetMode="External"/><Relationship Id="rId18" Type="http://schemas.openxmlformats.org/officeDocument/2006/relationships/hyperlink" Target="https://www.cdc.gov/disasters/floods/sanitation.html" TargetMode="External"/><Relationship Id="rId26" Type="http://schemas.openxmlformats.org/officeDocument/2006/relationships/hyperlink" Target="https://www.ctoec.org/news/sample-policies-plans-and-procedures/" TargetMode="External"/><Relationship Id="rId39" Type="http://schemas.openxmlformats.org/officeDocument/2006/relationships/hyperlink" Target="http://cchp.ucsf.edu/sites/cchp.ucsf.edu/files/Emergency-Plan-Library.pdf" TargetMode="External"/><Relationship Id="rId21" Type="http://schemas.openxmlformats.org/officeDocument/2006/relationships/hyperlink" Target="https://www.cdc.gov/healthywater/emergency/hygiene-handwashing-diapering/index.html" TargetMode="External"/><Relationship Id="rId34" Type="http://schemas.openxmlformats.org/officeDocument/2006/relationships/hyperlink" Target="https://www.missingkids.org/ourwork/disasters" TargetMode="External"/><Relationship Id="rId42" Type="http://schemas.openxmlformats.org/officeDocument/2006/relationships/hyperlink" Target="http://www.nctsn.org/content/psychological-first-aid" TargetMode="External"/><Relationship Id="rId47" Type="http://schemas.openxmlformats.org/officeDocument/2006/relationships/hyperlink" Target="https://rcrctoolbox.org/toolbox/coop-planning-tools/" TargetMode="External"/><Relationship Id="rId50" Type="http://schemas.openxmlformats.org/officeDocument/2006/relationships/hyperlink" Target="https://www.fema.gov/pdf/about/org/ncp/coop/continuity_plan_non_federal.pdf" TargetMode="External"/><Relationship Id="rId55" Type="http://schemas.openxmlformats.org/officeDocument/2006/relationships/hyperlink" Target="https://emergency.cdc.gov/workbook/pdf/ph_workbookfinal.pdf" TargetMode="External"/><Relationship Id="rId63" Type="http://schemas.openxmlformats.org/officeDocument/2006/relationships/hyperlink" Target="https://childcareta.acf.hhs.gov/sites/default/files/public/state_regulatory_requirements_for_emergency_preparedness_planning_final.pdf" TargetMode="External"/><Relationship Id="rId7" Type="http://schemas.openxmlformats.org/officeDocument/2006/relationships/hyperlink" Target="https://ocfs.ny.gov/main/Forms/Day_Care/NewForms/OCFS-6011.docx" TargetMode="External"/><Relationship Id="rId2" Type="http://schemas.openxmlformats.org/officeDocument/2006/relationships/hyperlink" Target="https://cha.com/wp-content/uploads/2019/02/Children-in-Disasters-Planning-Guide.pdf" TargetMode="External"/><Relationship Id="rId16" Type="http://schemas.openxmlformats.org/officeDocument/2006/relationships/hyperlink" Target="https://www.phe.gov/Preparedness/planning/abc/Pages/at-risk.aspx" TargetMode="External"/><Relationship Id="rId29" Type="http://schemas.openxmlformats.org/officeDocument/2006/relationships/hyperlink" Target="http://dhhs.ne.gov/Documents/Disaster%20Plan.pdf" TargetMode="External"/><Relationship Id="rId11" Type="http://schemas.openxmlformats.org/officeDocument/2006/relationships/hyperlink" Target="https://ssom.luc.edu/media/stritchschoolofmedicine/emergencymedicine/emsforchildren/documents/disasterpreparedness/organizationalresources/childcarecenters/Emergence%20Preparedness%20Planning%20Guide%20for%20Child%20Care%20Centers%202016(2).pdf" TargetMode="External"/><Relationship Id="rId24" Type="http://schemas.openxmlformats.org/officeDocument/2006/relationships/hyperlink" Target="https://rcrctoolbox.org/toolbox/emergency-contact-card-for-children/" TargetMode="External"/><Relationship Id="rId32" Type="http://schemas.openxmlformats.org/officeDocument/2006/relationships/hyperlink" Target="https://humanservices.arkansas.gov/wp-content/uploads/Child_Care_Emergency_Plan-1.pdf" TargetMode="External"/><Relationship Id="rId37" Type="http://schemas.openxmlformats.org/officeDocument/2006/relationships/hyperlink" Target="https://www.missingkids.org/ourwork/disasters" TargetMode="External"/><Relationship Id="rId40" Type="http://schemas.openxmlformats.org/officeDocument/2006/relationships/hyperlink" Target="https://www.samhsa.gov/dbhis-collections/children-and-youth-resource-collection?term=Children-Youth-2018-DBHIS" TargetMode="External"/><Relationship Id="rId45" Type="http://schemas.openxmlformats.org/officeDocument/2006/relationships/hyperlink" Target="https://rcrctoolbox.org/toolbox/psychological-first-aid-training-coordinator-guide/" TargetMode="External"/><Relationship Id="rId53" Type="http://schemas.openxmlformats.org/officeDocument/2006/relationships/hyperlink" Target="https://www.ready.gov/business/testing/exercises" TargetMode="External"/><Relationship Id="rId58" Type="http://schemas.openxmlformats.org/officeDocument/2006/relationships/hyperlink" Target="https://childcareta.acf.hhs.gov/resource/how-states-and-territories-prepare-support-special-populations-emergencies-and-disasters" TargetMode="External"/><Relationship Id="rId5" Type="http://schemas.openxmlformats.org/officeDocument/2006/relationships/hyperlink" Target="https://training.fema.gov/emiweb/is/is36/handouts%20-sample%20plans/eap_sample.pdf" TargetMode="External"/><Relationship Id="rId61" Type="http://schemas.openxmlformats.org/officeDocument/2006/relationships/hyperlink" Target="http://www.floridahealth.gov/provider-and-partner-resources/emsc-program/_documents/protectchildreninchildcareduringemergencies.pdf" TargetMode="External"/><Relationship Id="rId19" Type="http://schemas.openxmlformats.org/officeDocument/2006/relationships/hyperlink" Target="https://www.cdc.gov/disasters/commshelters.html" TargetMode="External"/><Relationship Id="rId14" Type="http://schemas.openxmlformats.org/officeDocument/2006/relationships/hyperlink" Target="https://www.acep.org/by-medical-focus/pediatrics/medical-forms/emergency-information-form-for-children-with-special-health-care-needs/" TargetMode="External"/><Relationship Id="rId22" Type="http://schemas.openxmlformats.org/officeDocument/2006/relationships/hyperlink" Target="https://www.cdc.gov/healthywater/emergency/hygiene-handwashing-diapering/index.html" TargetMode="External"/><Relationship Id="rId27" Type="http://schemas.openxmlformats.org/officeDocument/2006/relationships/hyperlink" Target="https://www.weather.gov/nwr/" TargetMode="External"/><Relationship Id="rId30" Type="http://schemas.openxmlformats.org/officeDocument/2006/relationships/hyperlink" Target="http://dhhs.ne.gov/Documents/Disaster%20Plan.pdf" TargetMode="External"/><Relationship Id="rId35" Type="http://schemas.openxmlformats.org/officeDocument/2006/relationships/hyperlink" Target="https://www.missingkids.org/ourwork/disasters" TargetMode="External"/><Relationship Id="rId43" Type="http://schemas.openxmlformats.org/officeDocument/2006/relationships/hyperlink" Target="http://www.nctsn.org/content/psychological-first-aid" TargetMode="External"/><Relationship Id="rId48" Type="http://schemas.openxmlformats.org/officeDocument/2006/relationships/hyperlink" Target="https://www.dhhs.nh.gov/oos/cclu/documents/famcareprepguide.pdf" TargetMode="External"/><Relationship Id="rId56" Type="http://schemas.openxmlformats.org/officeDocument/2006/relationships/hyperlink" Target="https://www.phe.gov/Preparedness/planning/abc/Pages/atrisk.aspx" TargetMode="External"/><Relationship Id="rId8" Type="http://schemas.openxmlformats.org/officeDocument/2006/relationships/hyperlink" Target="https://ocfs.ny.gov/main/Forms/Day_Care/NewForms/OCFS-6011.docx" TargetMode="External"/><Relationship Id="rId51" Type="http://schemas.openxmlformats.org/officeDocument/2006/relationships/hyperlink" Target="https://www.fema.gov/pdf/about/org/ncp/coop/continuity_plan_non_federal.pdf" TargetMode="External"/><Relationship Id="rId3" Type="http://schemas.openxmlformats.org/officeDocument/2006/relationships/hyperlink" Target="https://www1.nyc.gov/site/em/ready/get-prepared.page" TargetMode="External"/><Relationship Id="rId12" Type="http://schemas.openxmlformats.org/officeDocument/2006/relationships/hyperlink" Target="https://ssom.luc.edu/media/stritchschoolofmedicine/emergencymedicine/emsforchildren/documents/disasterpreparedness/organizationalresources/childcarecenters/Emergence%20Preparedness%20Planning%20Guide%20for%20Child%20Care%20Centers%202016(2).pdf" TargetMode="External"/><Relationship Id="rId17" Type="http://schemas.openxmlformats.org/officeDocument/2006/relationships/hyperlink" Target="https://www.cdc.gov/disasters/floods/sanitation.html" TargetMode="External"/><Relationship Id="rId25" Type="http://schemas.openxmlformats.org/officeDocument/2006/relationships/hyperlink" Target="https://www.ctoec.org/news/sample-policies-plans-and-procedures/" TargetMode="External"/><Relationship Id="rId33" Type="http://schemas.openxmlformats.org/officeDocument/2006/relationships/hyperlink" Target="https://humanservices.arkansas.gov/wp-content/uploads/Child_Care_Emergency_Plan-1.pdf" TargetMode="External"/><Relationship Id="rId38" Type="http://schemas.openxmlformats.org/officeDocument/2006/relationships/hyperlink" Target="http://cchp.ucsf.edu/sites/cchp.ucsf.edu/files/Emergency-Plan-Library.pdf" TargetMode="External"/><Relationship Id="rId46" Type="http://schemas.openxmlformats.org/officeDocument/2006/relationships/hyperlink" Target="https://rcrctoolbox.org/toolbox/coop-planning-tools/" TargetMode="External"/><Relationship Id="rId59" Type="http://schemas.openxmlformats.org/officeDocument/2006/relationships/hyperlink" Target="https://childcareta.acf.hhs.gov/resource/how-states-and-territories-prepare-support-special-populations-emergencies-and-disasters" TargetMode="External"/><Relationship Id="rId20" Type="http://schemas.openxmlformats.org/officeDocument/2006/relationships/hyperlink" Target="https://www.cdc.gov/disasters/commshelters.html" TargetMode="External"/><Relationship Id="rId41" Type="http://schemas.openxmlformats.org/officeDocument/2006/relationships/hyperlink" Target="https://www.samhsa.gov/dbhis-collections/children-and-youth-resource-collection?term=Children-Youth-2018-DBHIS" TargetMode="External"/><Relationship Id="rId54" Type="http://schemas.openxmlformats.org/officeDocument/2006/relationships/hyperlink" Target="https://emergency.cdc.gov/workbook/pdf/ph_workbookfinal.pdf" TargetMode="External"/><Relationship Id="rId62" Type="http://schemas.openxmlformats.org/officeDocument/2006/relationships/hyperlink" Target="https://childcareta.acf.hhs.gov/sites/default/files/public/state_regulatory_requirements_for_emergency_preparedness_planning_final.pdf" TargetMode="External"/><Relationship Id="rId1" Type="http://schemas.openxmlformats.org/officeDocument/2006/relationships/hyperlink" Target="https://cha.com/wp-content/uploads/2019/02/Children-in-Disasters-Planning-Guide.pdf" TargetMode="External"/><Relationship Id="rId6" Type="http://schemas.openxmlformats.org/officeDocument/2006/relationships/hyperlink" Target="https://training.fema.gov/emiweb/is/is36/handouts%20-sample%20plans/eap_sample.pdf" TargetMode="External"/><Relationship Id="rId15" Type="http://schemas.openxmlformats.org/officeDocument/2006/relationships/hyperlink" Target="https://www.phe.gov/Preparedness/planning/abc/Pages/at-risk.aspx" TargetMode="External"/><Relationship Id="rId23" Type="http://schemas.openxmlformats.org/officeDocument/2006/relationships/hyperlink" Target="https://rcrctoolbox.org/toolbox/emergency-contact-card-for-children/" TargetMode="External"/><Relationship Id="rId28" Type="http://schemas.openxmlformats.org/officeDocument/2006/relationships/hyperlink" Target="https://www.weather.gov/nwr/" TargetMode="External"/><Relationship Id="rId36" Type="http://schemas.openxmlformats.org/officeDocument/2006/relationships/hyperlink" Target="https://www.missingkids.org/ourwork/disasters" TargetMode="External"/><Relationship Id="rId49" Type="http://schemas.openxmlformats.org/officeDocument/2006/relationships/hyperlink" Target="https://www.dhhs.nh.gov/oos/cclu/documents/famcareprepguide.pdf" TargetMode="External"/><Relationship Id="rId57" Type="http://schemas.openxmlformats.org/officeDocument/2006/relationships/hyperlink" Target="https://www.phe.gov/Preparedness/planning/abc/Pages/atrisk.aspx" TargetMode="External"/><Relationship Id="rId10" Type="http://schemas.openxmlformats.org/officeDocument/2006/relationships/hyperlink" Target="https://www.gsa.gov/graphics/pbs/Child_Care_Emergency_Preparedness_Toolbox.pdf" TargetMode="External"/><Relationship Id="rId31" Type="http://schemas.openxmlformats.org/officeDocument/2006/relationships/hyperlink" Target="https://ssom.luc.edu/media/stritchschoolofmedicine/emergencymedicine/emsforchildren/documents/disasterpreparedness/organizationalresources/childcarecenters/Emergence%20Preparedness%20Planning%20Guide%20for%20Child%20Care%20Centers%202016(2).pdf" TargetMode="External"/><Relationship Id="rId44" Type="http://schemas.openxmlformats.org/officeDocument/2006/relationships/hyperlink" Target="https://rcrctoolbox.org/toolbox/psychological-first-aid-training-coordinator-guide/" TargetMode="External"/><Relationship Id="rId52" Type="http://schemas.openxmlformats.org/officeDocument/2006/relationships/hyperlink" Target="https://www.ready.gov/business/testing/exercises" TargetMode="External"/><Relationship Id="rId60" Type="http://schemas.openxmlformats.org/officeDocument/2006/relationships/hyperlink" Target="http://www.floridahealth.gov/provider-and-partner-resources/emsc-program/_documents/protectchildreninchildcareduringemergencies.pdf" TargetMode="External"/><Relationship Id="rId4" Type="http://schemas.openxmlformats.org/officeDocument/2006/relationships/hyperlink" Target="https://www1.nyc.gov/site/em/ready/get-prepared.page" TargetMode="External"/><Relationship Id="rId9" Type="http://schemas.openxmlformats.org/officeDocument/2006/relationships/hyperlink" Target="https://www.gsa.gov/graphics/pbs/Child_Care_Emergency_Preparedness_Toolbox.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1A4408AD89BC4AB77578FD539BABAE" ma:contentTypeVersion="13" ma:contentTypeDescription="Create a new document." ma:contentTypeScope="" ma:versionID="3c60ff183c5bd9f480bb99157df2a483">
  <xsd:schema xmlns:xsd="http://www.w3.org/2001/XMLSchema" xmlns:xs="http://www.w3.org/2001/XMLSchema" xmlns:p="http://schemas.microsoft.com/office/2006/metadata/properties" xmlns:ns2="d7511d57-94ed-47f4-bc79-15f6bfd0ed39" xmlns:ns3="6fbebac6-858d-4cf5-90b2-298ad64890f8" targetNamespace="http://schemas.microsoft.com/office/2006/metadata/properties" ma:root="true" ma:fieldsID="a19631a2bac2da8201dedf237a8b90cb" ns2:_="" ns3:_="">
    <xsd:import namespace="d7511d57-94ed-47f4-bc79-15f6bfd0ed39"/>
    <xsd:import namespace="6fbebac6-858d-4cf5-90b2-298ad64890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11d57-94ed-47f4-bc79-15f6bfd0ed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bebac6-858d-4cf5-90b2-298ad64890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6BB41-608C-4B7B-A1E7-B9C119B286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8661ED-0914-4F41-827D-482CDEE5B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11d57-94ed-47f4-bc79-15f6bfd0ed39"/>
    <ds:schemaRef ds:uri="6fbebac6-858d-4cf5-90b2-298ad6489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2EEF92-3858-49E9-9650-A09C5F1AF6FA}">
  <ds:schemaRefs>
    <ds:schemaRef ds:uri="http://schemas.microsoft.com/sharepoint/v3/contenttype/forms"/>
  </ds:schemaRefs>
</ds:datastoreItem>
</file>

<file path=customXml/itemProps4.xml><?xml version="1.0" encoding="utf-8"?>
<ds:datastoreItem xmlns:ds="http://schemas.openxmlformats.org/officeDocument/2006/customXml" ds:itemID="{5274F147-B2DF-EF4A-87EF-A7A496620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16</Pages>
  <Words>4443</Words>
  <Characters>25330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Jeremy</dc:creator>
  <cp:keywords/>
  <dc:description/>
  <cp:lastModifiedBy>Jonathan Sury</cp:lastModifiedBy>
  <cp:revision>7</cp:revision>
  <dcterms:created xsi:type="dcterms:W3CDTF">2021-08-19T09:02:00Z</dcterms:created>
  <dcterms:modified xsi:type="dcterms:W3CDTF">2021-08-27T15:28:00Z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0x010100F11A4408AD89BC4AB77578FD539BABAE</vt:lpwstr>
  </property>
</Properties>
</file>